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6EE2" w14:textId="77777777" w:rsidR="005B0850" w:rsidRDefault="005B0850" w:rsidP="2BFACD32">
      <w:pPr>
        <w:rPr>
          <w:sz w:val="24"/>
        </w:rPr>
      </w:pPr>
    </w:p>
    <w:p w14:paraId="4A99D79A" w14:textId="77777777" w:rsidR="005B0850" w:rsidRDefault="005B0850" w:rsidP="2BFACD32">
      <w:pPr>
        <w:rPr>
          <w:sz w:val="24"/>
        </w:rPr>
      </w:pPr>
    </w:p>
    <w:p w14:paraId="0AF10065" w14:textId="77777777" w:rsidR="005B0850" w:rsidRDefault="005B0850" w:rsidP="2BFACD32">
      <w:pPr>
        <w:rPr>
          <w:sz w:val="24"/>
        </w:rPr>
      </w:pPr>
    </w:p>
    <w:tbl>
      <w:tblPr>
        <w:tblStyle w:val="Tabelraster"/>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5B0850" w14:paraId="140758D2" w14:textId="77777777" w:rsidTr="2B16151A">
        <w:tc>
          <w:tcPr>
            <w:tcW w:w="5670" w:type="dxa"/>
          </w:tcPr>
          <w:p w14:paraId="0503822E" w14:textId="238DDDA9" w:rsidR="002856AF" w:rsidRDefault="002856AF" w:rsidP="43110D8B">
            <w:pPr>
              <w:rPr>
                <w:sz w:val="24"/>
              </w:rPr>
            </w:pPr>
            <w:r w:rsidRPr="43110D8B">
              <w:rPr>
                <w:sz w:val="24"/>
              </w:rPr>
              <w:t>De</w:t>
            </w:r>
            <w:r w:rsidR="01CDC265" w:rsidRPr="43110D8B">
              <w:rPr>
                <w:sz w:val="24"/>
              </w:rPr>
              <w:t xml:space="preserve"> </w:t>
            </w:r>
            <w:r w:rsidRPr="43110D8B">
              <w:rPr>
                <w:sz w:val="24"/>
              </w:rPr>
              <w:t>he</w:t>
            </w:r>
            <w:r w:rsidR="13E826D0" w:rsidRPr="43110D8B">
              <w:rPr>
                <w:sz w:val="24"/>
              </w:rPr>
              <w:t>er Sybrand van Haersma Buma</w:t>
            </w:r>
          </w:p>
          <w:p w14:paraId="6823D7D2" w14:textId="27FCB400" w:rsidR="005B0850" w:rsidRDefault="7A25A14C" w:rsidP="2BFACD32">
            <w:pPr>
              <w:rPr>
                <w:rFonts w:eastAsia="Albert Sans" w:cs="Albert Sans"/>
                <w:sz w:val="28"/>
                <w:szCs w:val="28"/>
              </w:rPr>
            </w:pPr>
            <w:r w:rsidRPr="2BFACD32">
              <w:rPr>
                <w:rFonts w:eastAsia="Albert Sans" w:cs="Albert Sans"/>
                <w:sz w:val="24"/>
              </w:rPr>
              <w:t>De Tweede Kamer</w:t>
            </w:r>
          </w:p>
          <w:p w14:paraId="295AAE3B" w14:textId="42C0684B" w:rsidR="005B0850" w:rsidRDefault="1B583952" w:rsidP="2BFACD32">
            <w:pPr>
              <w:rPr>
                <w:rFonts w:eastAsia="Albert Sans" w:cs="Albert Sans"/>
                <w:sz w:val="28"/>
                <w:szCs w:val="28"/>
              </w:rPr>
            </w:pPr>
            <w:r w:rsidRPr="2B16151A">
              <w:rPr>
                <w:rFonts w:eastAsia="Albert Sans" w:cs="Albert Sans"/>
                <w:sz w:val="24"/>
              </w:rPr>
              <w:t>t.a.v. Bureau Woordvoering Kabinetsformatie</w:t>
            </w:r>
          </w:p>
          <w:p w14:paraId="6A495B05" w14:textId="19877C12" w:rsidR="005B0850" w:rsidRDefault="1B583952" w:rsidP="2BFACD32">
            <w:pPr>
              <w:rPr>
                <w:rFonts w:eastAsia="Albert Sans" w:cs="Albert Sans"/>
                <w:sz w:val="28"/>
                <w:szCs w:val="28"/>
              </w:rPr>
            </w:pPr>
            <w:r w:rsidRPr="2B16151A">
              <w:rPr>
                <w:rFonts w:eastAsia="Albert Sans" w:cs="Albert Sans"/>
                <w:sz w:val="24"/>
              </w:rPr>
              <w:t>Postbus 20018</w:t>
            </w:r>
          </w:p>
          <w:p w14:paraId="1CB983F0" w14:textId="3E93E726" w:rsidR="005B0850" w:rsidRDefault="1B583952" w:rsidP="2BFACD32">
            <w:pPr>
              <w:rPr>
                <w:rFonts w:eastAsia="Albert Sans" w:cs="Albert Sans"/>
                <w:sz w:val="28"/>
                <w:szCs w:val="28"/>
              </w:rPr>
            </w:pPr>
            <w:r w:rsidRPr="2B16151A">
              <w:rPr>
                <w:rFonts w:eastAsia="Albert Sans" w:cs="Albert Sans"/>
                <w:sz w:val="24"/>
              </w:rPr>
              <w:t>2500 EA Den Haag</w:t>
            </w:r>
          </w:p>
        </w:tc>
      </w:tr>
    </w:tbl>
    <w:p w14:paraId="7C8140F2" w14:textId="77777777" w:rsidR="005B0850" w:rsidRPr="00EB77AC" w:rsidRDefault="005B0850" w:rsidP="2BFACD32">
      <w:pPr>
        <w:rPr>
          <w:sz w:val="24"/>
        </w:rPr>
      </w:pPr>
    </w:p>
    <w:p w14:paraId="1D38DBFB" w14:textId="386597D5" w:rsidR="2BFACD32" w:rsidRDefault="2BFACD32" w:rsidP="2BFACD32">
      <w:pPr>
        <w:rPr>
          <w:sz w:val="24"/>
        </w:rPr>
      </w:pPr>
    </w:p>
    <w:p w14:paraId="5D07C379" w14:textId="77777777" w:rsidR="005F61D1" w:rsidRDefault="005F61D1" w:rsidP="2BFACD32">
      <w:pPr>
        <w:rPr>
          <w:sz w:val="24"/>
        </w:rPr>
      </w:pPr>
    </w:p>
    <w:tbl>
      <w:tblPr>
        <w:tblW w:w="8748" w:type="dxa"/>
        <w:tblInd w:w="-118" w:type="dxa"/>
        <w:tblLayout w:type="fixed"/>
        <w:tblLook w:val="0000" w:firstRow="0" w:lastRow="0" w:firstColumn="0" w:lastColumn="0" w:noHBand="0" w:noVBand="0"/>
      </w:tblPr>
      <w:tblGrid>
        <w:gridCol w:w="3540"/>
        <w:gridCol w:w="5208"/>
      </w:tblGrid>
      <w:tr w:rsidR="00D0205C" w:rsidRPr="00EB77AC" w14:paraId="2C6E2343" w14:textId="77777777" w:rsidTr="2B16151A">
        <w:tc>
          <w:tcPr>
            <w:tcW w:w="3540" w:type="dxa"/>
            <w:tcMar>
              <w:top w:w="100" w:type="nil"/>
              <w:left w:w="20" w:type="nil"/>
              <w:bottom w:w="20" w:type="nil"/>
              <w:right w:w="100" w:type="nil"/>
            </w:tcMar>
          </w:tcPr>
          <w:p w14:paraId="003C4935" w14:textId="77777777" w:rsidR="00D0205C" w:rsidRPr="00EB77AC" w:rsidRDefault="052E6025" w:rsidP="2BFACD32">
            <w:pPr>
              <w:rPr>
                <w:b/>
                <w:bCs/>
                <w:sz w:val="28"/>
                <w:szCs w:val="28"/>
              </w:rPr>
            </w:pPr>
            <w:r w:rsidRPr="2BFACD32">
              <w:rPr>
                <w:b/>
                <w:bCs/>
                <w:sz w:val="24"/>
              </w:rPr>
              <w:t>Datum:</w:t>
            </w:r>
          </w:p>
        </w:tc>
        <w:tc>
          <w:tcPr>
            <w:tcW w:w="5208" w:type="dxa"/>
            <w:tcMar>
              <w:top w:w="100" w:type="nil"/>
              <w:left w:w="20" w:type="nil"/>
              <w:bottom w:w="20" w:type="nil"/>
              <w:right w:w="100" w:type="nil"/>
            </w:tcMar>
          </w:tcPr>
          <w:p w14:paraId="23D1386B" w14:textId="764B93E2" w:rsidR="00D0205C" w:rsidRPr="00EB77AC" w:rsidRDefault="2A0198D7" w:rsidP="43110D8B">
            <w:pPr>
              <w:rPr>
                <w:sz w:val="24"/>
              </w:rPr>
            </w:pPr>
            <w:r w:rsidRPr="2B16151A">
              <w:rPr>
                <w:sz w:val="24"/>
              </w:rPr>
              <w:t>2</w:t>
            </w:r>
            <w:r w:rsidR="3070E81B" w:rsidRPr="2B16151A">
              <w:rPr>
                <w:sz w:val="24"/>
              </w:rPr>
              <w:t>4</w:t>
            </w:r>
            <w:r w:rsidR="7B052B89" w:rsidRPr="2B16151A">
              <w:rPr>
                <w:sz w:val="24"/>
              </w:rPr>
              <w:t xml:space="preserve"> november 2025</w:t>
            </w:r>
          </w:p>
        </w:tc>
      </w:tr>
      <w:tr w:rsidR="00D0205C" w:rsidRPr="00EB77AC" w14:paraId="6AB5ECB2" w14:textId="77777777" w:rsidTr="2B16151A">
        <w:tc>
          <w:tcPr>
            <w:tcW w:w="3540" w:type="dxa"/>
            <w:tcMar>
              <w:top w:w="100" w:type="nil"/>
              <w:left w:w="20" w:type="nil"/>
              <w:bottom w:w="20" w:type="nil"/>
              <w:right w:w="100" w:type="nil"/>
            </w:tcMar>
          </w:tcPr>
          <w:p w14:paraId="184B80A8" w14:textId="77777777" w:rsidR="00D0205C" w:rsidRPr="00EB77AC" w:rsidRDefault="052E6025" w:rsidP="2BFACD32">
            <w:pPr>
              <w:rPr>
                <w:b/>
                <w:bCs/>
                <w:sz w:val="28"/>
                <w:szCs w:val="28"/>
              </w:rPr>
            </w:pPr>
            <w:r w:rsidRPr="2BFACD32">
              <w:rPr>
                <w:b/>
                <w:bCs/>
                <w:sz w:val="24"/>
              </w:rPr>
              <w:t>Kenmerk:</w:t>
            </w:r>
          </w:p>
        </w:tc>
        <w:tc>
          <w:tcPr>
            <w:tcW w:w="5208" w:type="dxa"/>
            <w:tcMar>
              <w:top w:w="100" w:type="nil"/>
              <w:left w:w="20" w:type="nil"/>
              <w:bottom w:w="20" w:type="nil"/>
              <w:right w:w="100" w:type="nil"/>
            </w:tcMar>
          </w:tcPr>
          <w:p w14:paraId="2393732B" w14:textId="19FE3D41" w:rsidR="00D0205C" w:rsidRPr="00EB77AC" w:rsidRDefault="6E14DDF7" w:rsidP="2BFACD32">
            <w:pPr>
              <w:rPr>
                <w:rFonts w:eastAsia="Albert Sans" w:cs="Albert Sans"/>
                <w:sz w:val="28"/>
                <w:szCs w:val="28"/>
              </w:rPr>
            </w:pPr>
            <w:r w:rsidRPr="2BFACD32">
              <w:rPr>
                <w:rFonts w:eastAsia="Albert Sans" w:cs="Albert Sans"/>
                <w:sz w:val="24"/>
              </w:rPr>
              <w:t>UIT-25-27253</w:t>
            </w:r>
          </w:p>
        </w:tc>
      </w:tr>
      <w:tr w:rsidR="00ED0CCC" w:rsidRPr="00EB77AC" w14:paraId="551147CB" w14:textId="77777777" w:rsidTr="2B16151A">
        <w:tc>
          <w:tcPr>
            <w:tcW w:w="3540" w:type="dxa"/>
            <w:tcMar>
              <w:top w:w="100" w:type="nil"/>
              <w:left w:w="20" w:type="nil"/>
              <w:bottom w:w="20" w:type="nil"/>
              <w:right w:w="100" w:type="nil"/>
            </w:tcMar>
          </w:tcPr>
          <w:p w14:paraId="0D7ED910" w14:textId="49EBE5DA" w:rsidR="00ED0CCC" w:rsidRPr="00EB77AC" w:rsidRDefault="46D8FD25" w:rsidP="2BFACD32">
            <w:pPr>
              <w:rPr>
                <w:b/>
                <w:bCs/>
                <w:sz w:val="28"/>
                <w:szCs w:val="28"/>
              </w:rPr>
            </w:pPr>
            <w:r w:rsidRPr="2BFACD32">
              <w:rPr>
                <w:b/>
                <w:bCs/>
                <w:sz w:val="24"/>
              </w:rPr>
              <w:t>Telefoon:</w:t>
            </w:r>
          </w:p>
        </w:tc>
        <w:tc>
          <w:tcPr>
            <w:tcW w:w="5208" w:type="dxa"/>
            <w:tcMar>
              <w:top w:w="100" w:type="nil"/>
              <w:left w:w="20" w:type="nil"/>
              <w:bottom w:w="20" w:type="nil"/>
              <w:right w:w="100" w:type="nil"/>
            </w:tcMar>
          </w:tcPr>
          <w:p w14:paraId="5659FB79" w14:textId="28C67FFF" w:rsidR="00ED0CCC" w:rsidRPr="00EB77AC" w:rsidRDefault="009A1072" w:rsidP="2BFACD32">
            <w:pPr>
              <w:rPr>
                <w:sz w:val="28"/>
                <w:szCs w:val="28"/>
              </w:rPr>
            </w:pPr>
            <w:r w:rsidRPr="2BFACD32">
              <w:rPr>
                <w:sz w:val="24"/>
              </w:rPr>
              <w:t>071 523 90 90</w:t>
            </w:r>
          </w:p>
        </w:tc>
      </w:tr>
      <w:tr w:rsidR="00ED0CCC" w:rsidRPr="00EB77AC" w14:paraId="0F5E1CE0" w14:textId="77777777" w:rsidTr="2B16151A">
        <w:tc>
          <w:tcPr>
            <w:tcW w:w="3540" w:type="dxa"/>
            <w:tcMar>
              <w:top w:w="100" w:type="nil"/>
              <w:left w:w="20" w:type="nil"/>
              <w:bottom w:w="20" w:type="nil"/>
              <w:right w:w="100" w:type="nil"/>
            </w:tcMar>
          </w:tcPr>
          <w:p w14:paraId="0D70DEA6" w14:textId="1CAC048D" w:rsidR="00ED0CCC" w:rsidRPr="00EB77AC" w:rsidRDefault="46D8FD25" w:rsidP="2BFACD32">
            <w:pPr>
              <w:rPr>
                <w:b/>
                <w:bCs/>
                <w:sz w:val="24"/>
              </w:rPr>
            </w:pPr>
            <w:r w:rsidRPr="2BFACD32">
              <w:rPr>
                <w:b/>
                <w:bCs/>
                <w:sz w:val="24"/>
              </w:rPr>
              <w:t>E-mail:</w:t>
            </w:r>
          </w:p>
        </w:tc>
        <w:tc>
          <w:tcPr>
            <w:tcW w:w="5208" w:type="dxa"/>
            <w:tcMar>
              <w:top w:w="100" w:type="nil"/>
              <w:left w:w="20" w:type="nil"/>
              <w:bottom w:w="20" w:type="nil"/>
              <w:right w:w="100" w:type="nil"/>
            </w:tcMar>
          </w:tcPr>
          <w:p w14:paraId="3E1A3B34" w14:textId="0274CBF6" w:rsidR="00ED0CCC" w:rsidRPr="00EB77AC" w:rsidRDefault="009A1072" w:rsidP="2BFACD32">
            <w:pPr>
              <w:rPr>
                <w:sz w:val="28"/>
                <w:szCs w:val="28"/>
              </w:rPr>
            </w:pPr>
            <w:r w:rsidRPr="2BFACD32">
              <w:rPr>
                <w:sz w:val="24"/>
              </w:rPr>
              <w:t>ambtelijksecretariaat@hollandrijnland.nl</w:t>
            </w:r>
          </w:p>
        </w:tc>
      </w:tr>
      <w:tr w:rsidR="00ED0CCC" w:rsidRPr="00EB77AC" w14:paraId="12C76FB7" w14:textId="77777777" w:rsidTr="2B16151A">
        <w:tc>
          <w:tcPr>
            <w:tcW w:w="3540" w:type="dxa"/>
            <w:tcMar>
              <w:top w:w="100" w:type="nil"/>
              <w:left w:w="20" w:type="nil"/>
              <w:bottom w:w="20" w:type="nil"/>
              <w:right w:w="100" w:type="nil"/>
            </w:tcMar>
          </w:tcPr>
          <w:p w14:paraId="3BECEEFE" w14:textId="6992087E" w:rsidR="00ED0CCC" w:rsidRPr="00EB77AC" w:rsidRDefault="46D8FD25" w:rsidP="2BFACD32">
            <w:pPr>
              <w:rPr>
                <w:b/>
                <w:bCs/>
                <w:sz w:val="24"/>
              </w:rPr>
            </w:pPr>
            <w:r w:rsidRPr="2BFACD32">
              <w:rPr>
                <w:b/>
                <w:bCs/>
                <w:sz w:val="24"/>
              </w:rPr>
              <w:t>Ond</w:t>
            </w:r>
            <w:r w:rsidR="7845D9F7" w:rsidRPr="2BFACD32">
              <w:rPr>
                <w:b/>
                <w:bCs/>
                <w:sz w:val="24"/>
              </w:rPr>
              <w:t>e</w:t>
            </w:r>
            <w:r w:rsidRPr="2BFACD32">
              <w:rPr>
                <w:b/>
                <w:bCs/>
                <w:sz w:val="24"/>
              </w:rPr>
              <w:t>rwerp:</w:t>
            </w:r>
          </w:p>
        </w:tc>
        <w:tc>
          <w:tcPr>
            <w:tcW w:w="5208" w:type="dxa"/>
            <w:tcMar>
              <w:top w:w="100" w:type="nil"/>
              <w:left w:w="20" w:type="nil"/>
              <w:bottom w:w="20" w:type="nil"/>
              <w:right w:w="100" w:type="nil"/>
            </w:tcMar>
          </w:tcPr>
          <w:p w14:paraId="4749238B" w14:textId="3C2541BD" w:rsidR="70E15C12" w:rsidRDefault="5C4D6C59" w:rsidP="2BFACD32">
            <w:pPr>
              <w:rPr>
                <w:rFonts w:eastAsia="Albert Sans" w:cs="Albert Sans"/>
                <w:color w:val="193A7B" w:themeColor="accent2"/>
                <w:sz w:val="24"/>
              </w:rPr>
            </w:pPr>
            <w:r w:rsidRPr="2BFACD32">
              <w:rPr>
                <w:rFonts w:eastAsia="Albert Sans" w:cs="Albert Sans"/>
                <w:color w:val="19397A"/>
                <w:sz w:val="24"/>
              </w:rPr>
              <w:t>Input informatie vanuit</w:t>
            </w:r>
            <w:r w:rsidR="32420F50" w:rsidRPr="2BFACD32">
              <w:rPr>
                <w:rFonts w:eastAsia="Albert Sans" w:cs="Albert Sans"/>
                <w:color w:val="19397A"/>
                <w:sz w:val="24"/>
              </w:rPr>
              <w:t xml:space="preserve"> Regio Holland Rijnland</w:t>
            </w:r>
          </w:p>
        </w:tc>
      </w:tr>
    </w:tbl>
    <w:p w14:paraId="20558CAD" w14:textId="77777777" w:rsidR="001031F9" w:rsidRPr="001031F9" w:rsidRDefault="001031F9" w:rsidP="2BFACD32">
      <w:pPr>
        <w:rPr>
          <w:b/>
          <w:bCs/>
          <w:sz w:val="24"/>
        </w:rPr>
      </w:pPr>
    </w:p>
    <w:p w14:paraId="1A74ECFF" w14:textId="63A350D0" w:rsidR="2BFACD32" w:rsidRDefault="2BFACD32" w:rsidP="2BFACD32">
      <w:pPr>
        <w:rPr>
          <w:sz w:val="24"/>
        </w:rPr>
      </w:pPr>
    </w:p>
    <w:p w14:paraId="79D822BC" w14:textId="5AB5A5A0" w:rsidR="2BFACD32" w:rsidRDefault="2BFACD32" w:rsidP="2BFACD32">
      <w:pPr>
        <w:rPr>
          <w:sz w:val="24"/>
        </w:rPr>
      </w:pPr>
    </w:p>
    <w:p w14:paraId="755FE3AF" w14:textId="428A86B6" w:rsidR="009A1072" w:rsidRDefault="009A1072" w:rsidP="17382241">
      <w:pPr>
        <w:rPr>
          <w:sz w:val="24"/>
        </w:rPr>
      </w:pPr>
      <w:r w:rsidRPr="17382241">
        <w:rPr>
          <w:sz w:val="24"/>
        </w:rPr>
        <w:t xml:space="preserve">Geachte </w:t>
      </w:r>
      <w:r w:rsidR="002856AF" w:rsidRPr="17382241">
        <w:rPr>
          <w:sz w:val="24"/>
        </w:rPr>
        <w:t>he</w:t>
      </w:r>
      <w:r w:rsidR="37EBA989" w:rsidRPr="17382241">
        <w:rPr>
          <w:sz w:val="24"/>
        </w:rPr>
        <w:t>er van Haersma Buma,</w:t>
      </w:r>
    </w:p>
    <w:p w14:paraId="546BF53F" w14:textId="77777777" w:rsidR="001F4E43" w:rsidRPr="00EB77AC" w:rsidRDefault="001F4E43" w:rsidP="2BFACD32">
      <w:pPr>
        <w:rPr>
          <w:sz w:val="24"/>
        </w:rPr>
      </w:pPr>
    </w:p>
    <w:p w14:paraId="1A12D0FC" w14:textId="6624AE28" w:rsidR="2BFACD32" w:rsidRDefault="2BFACD32" w:rsidP="2BFACD32">
      <w:pPr>
        <w:rPr>
          <w:sz w:val="24"/>
        </w:rPr>
      </w:pPr>
    </w:p>
    <w:p w14:paraId="1E4EFA08" w14:textId="2C092A90" w:rsidR="00F47A9D" w:rsidRDefault="793FC85D" w:rsidP="2BFACD32">
      <w:pPr>
        <w:rPr>
          <w:sz w:val="28"/>
          <w:szCs w:val="28"/>
        </w:rPr>
      </w:pPr>
      <w:r w:rsidRPr="2B16151A">
        <w:rPr>
          <w:sz w:val="24"/>
        </w:rPr>
        <w:t>Als informateur voor het beoogde nieuwe Kabinet staat u voor een belangrijke opgave.</w:t>
      </w:r>
      <w:r w:rsidR="000B0854" w:rsidRPr="2B16151A">
        <w:rPr>
          <w:sz w:val="24"/>
        </w:rPr>
        <w:t xml:space="preserve"> </w:t>
      </w:r>
      <w:r w:rsidR="009A1072" w:rsidRPr="2B16151A">
        <w:rPr>
          <w:sz w:val="24"/>
        </w:rPr>
        <w:t>Nederland vraagt om heldere keuzes. Onze ruimte is schaars en de opgaven zijn groot.</w:t>
      </w:r>
    </w:p>
    <w:p w14:paraId="6B19806B" w14:textId="77777777" w:rsidR="009A1072" w:rsidRDefault="009A1072" w:rsidP="2BFACD32">
      <w:pPr>
        <w:rPr>
          <w:sz w:val="24"/>
        </w:rPr>
      </w:pPr>
    </w:p>
    <w:p w14:paraId="2D1B9F60" w14:textId="0D812E26" w:rsidR="009A1072" w:rsidRDefault="009A1072" w:rsidP="2BFACD32">
      <w:pPr>
        <w:rPr>
          <w:sz w:val="28"/>
          <w:szCs w:val="28"/>
        </w:rPr>
      </w:pPr>
      <w:r w:rsidRPr="2BFACD32">
        <w:rPr>
          <w:sz w:val="24"/>
        </w:rPr>
        <w:t xml:space="preserve">Regio Holland Rijnland is een regio </w:t>
      </w:r>
      <w:r w:rsidR="002958E7" w:rsidRPr="2BFACD32">
        <w:rPr>
          <w:sz w:val="24"/>
        </w:rPr>
        <w:t xml:space="preserve">van 13 gemeenten </w:t>
      </w:r>
      <w:r w:rsidRPr="2BFACD32">
        <w:rPr>
          <w:sz w:val="24"/>
        </w:rPr>
        <w:t xml:space="preserve">in het </w:t>
      </w:r>
      <w:r w:rsidR="00424A4E" w:rsidRPr="2BFACD32">
        <w:rPr>
          <w:sz w:val="24"/>
        </w:rPr>
        <w:t>n</w:t>
      </w:r>
      <w:r w:rsidRPr="2BFACD32">
        <w:rPr>
          <w:sz w:val="24"/>
        </w:rPr>
        <w:t>oorden van Zuid-Holland</w:t>
      </w:r>
      <w:r w:rsidR="002958E7" w:rsidRPr="2BFACD32">
        <w:rPr>
          <w:sz w:val="24"/>
        </w:rPr>
        <w:t xml:space="preserve">: Alphen aan den Rijn, Hillegom, Kaag en Braassem, Katwijk, Leiden, Leiderdorp, Lisse, Nieuwkoop, Noordwijk, Oegstgeest, Teylingen, Voorschoten en Zoeterwoude. </w:t>
      </w:r>
      <w:r w:rsidR="00A555B1" w:rsidRPr="2BFACD32">
        <w:rPr>
          <w:sz w:val="24"/>
        </w:rPr>
        <w:t>Samen</w:t>
      </w:r>
      <w:r w:rsidRPr="2BFACD32">
        <w:rPr>
          <w:sz w:val="24"/>
        </w:rPr>
        <w:t xml:space="preserve"> verbeteren we het wonen, werken en welzijn van onze</w:t>
      </w:r>
      <w:r w:rsidR="00A555B1" w:rsidRPr="2BFACD32">
        <w:rPr>
          <w:sz w:val="24"/>
        </w:rPr>
        <w:t xml:space="preserve"> 600.000</w:t>
      </w:r>
      <w:r w:rsidRPr="2BFACD32">
        <w:rPr>
          <w:sz w:val="24"/>
        </w:rPr>
        <w:t xml:space="preserve"> inwoners.</w:t>
      </w:r>
      <w:r w:rsidR="002958E7" w:rsidRPr="2BFACD32">
        <w:rPr>
          <w:sz w:val="24"/>
        </w:rPr>
        <w:t xml:space="preserve"> </w:t>
      </w:r>
    </w:p>
    <w:p w14:paraId="774F1E0E" w14:textId="08ABDD65" w:rsidR="00AE5FFC" w:rsidRDefault="00AE5FFC" w:rsidP="2BFACD32">
      <w:pPr>
        <w:rPr>
          <w:sz w:val="24"/>
        </w:rPr>
      </w:pPr>
    </w:p>
    <w:p w14:paraId="0D088E30" w14:textId="451F7B5C" w:rsidR="009A1072" w:rsidRDefault="64FBCA8E" w:rsidP="2BFACD32">
      <w:pPr>
        <w:rPr>
          <w:sz w:val="28"/>
          <w:szCs w:val="28"/>
        </w:rPr>
      </w:pPr>
      <w:r w:rsidRPr="2BFACD32">
        <w:rPr>
          <w:b/>
          <w:bCs/>
          <w:sz w:val="24"/>
        </w:rPr>
        <w:t xml:space="preserve">De komst van </w:t>
      </w:r>
      <w:r w:rsidR="6FCB15AE" w:rsidRPr="2BFACD32">
        <w:rPr>
          <w:b/>
          <w:bCs/>
          <w:sz w:val="24"/>
        </w:rPr>
        <w:t xml:space="preserve">de ultramoderne productiefaciliteit voor medicijnen van farmaceut </w:t>
      </w:r>
      <w:r w:rsidRPr="2BFACD32">
        <w:rPr>
          <w:b/>
          <w:bCs/>
          <w:sz w:val="24"/>
        </w:rPr>
        <w:t>Lilly naar Katwijk</w:t>
      </w:r>
      <w:r w:rsidRPr="2BFACD32">
        <w:rPr>
          <w:sz w:val="24"/>
        </w:rPr>
        <w:t xml:space="preserve"> is met € 2,6 miljard de grootste private investering in Nederland in </w:t>
      </w:r>
      <w:r w:rsidR="100AC331" w:rsidRPr="2BFACD32">
        <w:rPr>
          <w:sz w:val="24"/>
        </w:rPr>
        <w:t>de afgelopen jaren.</w:t>
      </w:r>
      <w:r w:rsidR="103E95FF" w:rsidRPr="2BFACD32">
        <w:rPr>
          <w:sz w:val="24"/>
        </w:rPr>
        <w:t xml:space="preserve"> Tegelijkertijd vraagt dit </w:t>
      </w:r>
      <w:r w:rsidR="659B3717" w:rsidRPr="2BFACD32">
        <w:rPr>
          <w:sz w:val="24"/>
        </w:rPr>
        <w:t xml:space="preserve">substantiële </w:t>
      </w:r>
      <w:r w:rsidR="103E95FF" w:rsidRPr="2BFACD32">
        <w:rPr>
          <w:sz w:val="24"/>
        </w:rPr>
        <w:t>investeringen in onze infrastructuur en leefgebied</w:t>
      </w:r>
      <w:r w:rsidR="4FBD0C5F" w:rsidRPr="2BFACD32">
        <w:rPr>
          <w:sz w:val="24"/>
        </w:rPr>
        <w:t xml:space="preserve"> </w:t>
      </w:r>
      <w:r w:rsidR="003664B2" w:rsidRPr="2BFACD32">
        <w:rPr>
          <w:sz w:val="24"/>
        </w:rPr>
        <w:t xml:space="preserve">door </w:t>
      </w:r>
      <w:r w:rsidR="4FBD0C5F" w:rsidRPr="2BFACD32">
        <w:rPr>
          <w:sz w:val="24"/>
        </w:rPr>
        <w:t>het Rijk</w:t>
      </w:r>
      <w:r w:rsidR="103E95FF" w:rsidRPr="2BFACD32">
        <w:rPr>
          <w:sz w:val="24"/>
        </w:rPr>
        <w:t>.</w:t>
      </w:r>
    </w:p>
    <w:p w14:paraId="7FE946DE" w14:textId="78746F62" w:rsidR="009A1072" w:rsidRDefault="009A1072" w:rsidP="2BFACD32">
      <w:pPr>
        <w:rPr>
          <w:sz w:val="24"/>
        </w:rPr>
      </w:pPr>
    </w:p>
    <w:p w14:paraId="5AF3EA97" w14:textId="75C4AA54" w:rsidR="009A1072" w:rsidRDefault="005D45EC" w:rsidP="2BFACD32">
      <w:pPr>
        <w:rPr>
          <w:sz w:val="28"/>
          <w:szCs w:val="28"/>
        </w:rPr>
      </w:pPr>
      <w:r w:rsidRPr="2BFACD32">
        <w:rPr>
          <w:sz w:val="24"/>
        </w:rPr>
        <w:t xml:space="preserve">De triple helixorganisatie Key Region Leiden versterkt ons regionale kennis- en innovatie-ecosysteem. </w:t>
      </w:r>
      <w:r w:rsidR="002958E7" w:rsidRPr="2BFACD32">
        <w:rPr>
          <w:sz w:val="24"/>
        </w:rPr>
        <w:t xml:space="preserve">We huisvesten clusters van internationale allure: </w:t>
      </w:r>
    </w:p>
    <w:p w14:paraId="100B16A7" w14:textId="77777777" w:rsidR="002958E7" w:rsidRDefault="002958E7" w:rsidP="2BFACD32">
      <w:pPr>
        <w:rPr>
          <w:sz w:val="24"/>
        </w:rPr>
      </w:pPr>
    </w:p>
    <w:p w14:paraId="24215B75" w14:textId="50AFF9CC" w:rsidR="00594AE0" w:rsidRDefault="002958E7" w:rsidP="2BFACD32">
      <w:pPr>
        <w:pStyle w:val="Lijstalinea"/>
        <w:rPr>
          <w:sz w:val="28"/>
          <w:szCs w:val="28"/>
        </w:rPr>
      </w:pPr>
      <w:r w:rsidRPr="2BFACD32">
        <w:rPr>
          <w:sz w:val="24"/>
        </w:rPr>
        <w:t xml:space="preserve">Het </w:t>
      </w:r>
      <w:r w:rsidRPr="2BFACD32">
        <w:rPr>
          <w:b/>
          <w:bCs/>
          <w:sz w:val="24"/>
        </w:rPr>
        <w:t>Leiden Bio Science Park</w:t>
      </w:r>
      <w:r w:rsidRPr="2BFACD32">
        <w:rPr>
          <w:sz w:val="24"/>
        </w:rPr>
        <w:t xml:space="preserve"> is </w:t>
      </w:r>
      <w:r w:rsidR="003129A8" w:rsidRPr="2BFACD32">
        <w:rPr>
          <w:sz w:val="24"/>
        </w:rPr>
        <w:t>het grootste sciencepark van Nederland.</w:t>
      </w:r>
      <w:r w:rsidR="007C043E" w:rsidRPr="2BFACD32">
        <w:rPr>
          <w:sz w:val="24"/>
        </w:rPr>
        <w:t xml:space="preserve"> </w:t>
      </w:r>
      <w:r w:rsidR="003129A8" w:rsidRPr="2BFACD32">
        <w:rPr>
          <w:sz w:val="24"/>
        </w:rPr>
        <w:t>Het ontwikkelt en produceert vaccins, medicijnen en biotechnologische innovaties. Bovendien</w:t>
      </w:r>
      <w:r w:rsidR="00594AE0" w:rsidRPr="2BFACD32">
        <w:rPr>
          <w:sz w:val="24"/>
        </w:rPr>
        <w:t xml:space="preserve"> is </w:t>
      </w:r>
      <w:r w:rsidR="003129A8" w:rsidRPr="2BFACD32">
        <w:rPr>
          <w:sz w:val="24"/>
        </w:rPr>
        <w:t xml:space="preserve">dit </w:t>
      </w:r>
      <w:r w:rsidR="00594AE0" w:rsidRPr="2BFACD32">
        <w:rPr>
          <w:sz w:val="24"/>
        </w:rPr>
        <w:t xml:space="preserve">één van de weinige plaatsen ter wereld met een focus op </w:t>
      </w:r>
      <w:r w:rsidR="00594AE0" w:rsidRPr="2BFACD32">
        <w:rPr>
          <w:b/>
          <w:bCs/>
          <w:sz w:val="24"/>
        </w:rPr>
        <w:t>Quantum Life Science</w:t>
      </w:r>
      <w:r w:rsidR="00594AE0" w:rsidRPr="2BFACD32">
        <w:rPr>
          <w:sz w:val="24"/>
        </w:rPr>
        <w:t>, waar innovatie in quantum, life science en AI samenkomen.</w:t>
      </w:r>
    </w:p>
    <w:p w14:paraId="2EDEF98E" w14:textId="2E6A1C13" w:rsidR="2BFACD32" w:rsidRDefault="2BFACD32" w:rsidP="00907AD6">
      <w:pPr>
        <w:pStyle w:val="Lijstalinea"/>
        <w:numPr>
          <w:ilvl w:val="0"/>
          <w:numId w:val="0"/>
        </w:numPr>
        <w:ind w:left="720"/>
        <w:rPr>
          <w:sz w:val="28"/>
          <w:szCs w:val="28"/>
        </w:rPr>
      </w:pPr>
    </w:p>
    <w:p w14:paraId="396C2559" w14:textId="77777777" w:rsidR="00907AD6" w:rsidRPr="00907AD6" w:rsidRDefault="00907AD6" w:rsidP="00907AD6">
      <w:pPr>
        <w:pStyle w:val="Lijstalinea"/>
        <w:numPr>
          <w:ilvl w:val="0"/>
          <w:numId w:val="0"/>
        </w:numPr>
        <w:ind w:left="720"/>
        <w:rPr>
          <w:sz w:val="28"/>
          <w:szCs w:val="28"/>
        </w:rPr>
      </w:pPr>
    </w:p>
    <w:p w14:paraId="2B1470EC" w14:textId="77777777" w:rsidR="00907AD6" w:rsidRPr="00907AD6" w:rsidRDefault="00907AD6" w:rsidP="00907AD6">
      <w:pPr>
        <w:pStyle w:val="Lijstalinea"/>
        <w:numPr>
          <w:ilvl w:val="0"/>
          <w:numId w:val="0"/>
        </w:numPr>
        <w:ind w:left="720"/>
        <w:rPr>
          <w:sz w:val="28"/>
          <w:szCs w:val="28"/>
        </w:rPr>
      </w:pPr>
    </w:p>
    <w:p w14:paraId="5A86AD0B" w14:textId="26306EB9" w:rsidR="002958E7" w:rsidRPr="00CA5D8F" w:rsidRDefault="002958E7" w:rsidP="2BFACD32">
      <w:pPr>
        <w:pStyle w:val="Lijstalinea"/>
        <w:rPr>
          <w:sz w:val="28"/>
          <w:szCs w:val="28"/>
        </w:rPr>
      </w:pPr>
      <w:r w:rsidRPr="2BFACD32">
        <w:rPr>
          <w:sz w:val="24"/>
        </w:rPr>
        <w:t xml:space="preserve">De </w:t>
      </w:r>
      <w:r w:rsidRPr="2BFACD32">
        <w:rPr>
          <w:b/>
          <w:bCs/>
          <w:sz w:val="24"/>
        </w:rPr>
        <w:t>NL Space Campus</w:t>
      </w:r>
      <w:r w:rsidRPr="2BFACD32">
        <w:rPr>
          <w:sz w:val="24"/>
        </w:rPr>
        <w:t xml:space="preserve"> </w:t>
      </w:r>
      <w:r w:rsidR="00424A4E" w:rsidRPr="2BFACD32">
        <w:rPr>
          <w:sz w:val="24"/>
        </w:rPr>
        <w:t>in Noordwijk</w:t>
      </w:r>
      <w:r w:rsidR="003129A8" w:rsidRPr="2BFACD32">
        <w:rPr>
          <w:sz w:val="24"/>
        </w:rPr>
        <w:t xml:space="preserve"> is de nationale hotspot voor ruimtevaarttechnologie, satellietdata en toepassingen voor civiele en defensieve veiligheid</w:t>
      </w:r>
      <w:r w:rsidR="00CA5D8F" w:rsidRPr="2BFACD32">
        <w:rPr>
          <w:sz w:val="24"/>
        </w:rPr>
        <w:t>. Het</w:t>
      </w:r>
      <w:r w:rsidR="003129A8" w:rsidRPr="2BFACD32">
        <w:rPr>
          <w:sz w:val="24"/>
        </w:rPr>
        <w:t xml:space="preserve"> speelt een sleutelrol in het versterken van de strategische autonomie van Nederland en Europa. De campus vormt de thuisbasis van </w:t>
      </w:r>
      <w:r w:rsidR="003129A8" w:rsidRPr="2BFACD32">
        <w:rPr>
          <w:b/>
          <w:bCs/>
          <w:sz w:val="24"/>
        </w:rPr>
        <w:t>ESA ESTEC</w:t>
      </w:r>
      <w:r w:rsidR="003129A8" w:rsidRPr="2BFACD32">
        <w:rPr>
          <w:sz w:val="24"/>
        </w:rPr>
        <w:t xml:space="preserve"> – het grootste technologische centrum van de Europese ruimtevaartorganisatie</w:t>
      </w:r>
      <w:r w:rsidR="00C52C38" w:rsidRPr="2BFACD32">
        <w:rPr>
          <w:sz w:val="24"/>
        </w:rPr>
        <w:t xml:space="preserve">. Ook het </w:t>
      </w:r>
      <w:r w:rsidR="00C52C38" w:rsidRPr="2BFACD32">
        <w:rPr>
          <w:b/>
          <w:bCs/>
          <w:sz w:val="24"/>
        </w:rPr>
        <w:t xml:space="preserve">EU Space Program Agency (EUSPA) </w:t>
      </w:r>
      <w:r w:rsidR="00C52C38" w:rsidRPr="2BFACD32">
        <w:rPr>
          <w:sz w:val="24"/>
        </w:rPr>
        <w:t xml:space="preserve">heeft haar thuisbasis op de campus met </w:t>
      </w:r>
      <w:r w:rsidR="00424A4E" w:rsidRPr="2BFACD32">
        <w:rPr>
          <w:sz w:val="24"/>
        </w:rPr>
        <w:t>het</w:t>
      </w:r>
      <w:r w:rsidR="00424A4E" w:rsidRPr="2BFACD32">
        <w:rPr>
          <w:b/>
          <w:bCs/>
          <w:sz w:val="24"/>
        </w:rPr>
        <w:t xml:space="preserve"> Galileo Reference Center</w:t>
      </w:r>
      <w:r w:rsidR="00C52C38" w:rsidRPr="2BFACD32">
        <w:rPr>
          <w:b/>
          <w:bCs/>
          <w:sz w:val="24"/>
        </w:rPr>
        <w:t xml:space="preserve"> </w:t>
      </w:r>
      <w:r w:rsidR="00C52C38" w:rsidRPr="2BFACD32">
        <w:rPr>
          <w:sz w:val="24"/>
        </w:rPr>
        <w:t xml:space="preserve">voor </w:t>
      </w:r>
      <w:r w:rsidR="00424A4E" w:rsidRPr="2BFACD32">
        <w:rPr>
          <w:sz w:val="24"/>
        </w:rPr>
        <w:t>satellietnavigatie</w:t>
      </w:r>
      <w:r w:rsidRPr="2BFACD32">
        <w:rPr>
          <w:sz w:val="24"/>
        </w:rPr>
        <w:t>.</w:t>
      </w:r>
    </w:p>
    <w:p w14:paraId="748308A7" w14:textId="7123C8D9" w:rsidR="002958E7" w:rsidRDefault="002958E7" w:rsidP="2BFACD32">
      <w:pPr>
        <w:pStyle w:val="Lijstalinea"/>
        <w:rPr>
          <w:sz w:val="28"/>
          <w:szCs w:val="28"/>
        </w:rPr>
      </w:pPr>
      <w:r w:rsidRPr="2BFACD32">
        <w:rPr>
          <w:b/>
          <w:bCs/>
          <w:sz w:val="24"/>
        </w:rPr>
        <w:t>Unmanned Valley</w:t>
      </w:r>
      <w:r w:rsidRPr="2BFACD32">
        <w:rPr>
          <w:sz w:val="24"/>
        </w:rPr>
        <w:t xml:space="preserve"> is de grootste </w:t>
      </w:r>
      <w:r w:rsidR="00CE3611" w:rsidRPr="2BFACD32">
        <w:rPr>
          <w:sz w:val="24"/>
        </w:rPr>
        <w:t xml:space="preserve">Nederlandse </w:t>
      </w:r>
      <w:r w:rsidRPr="2BFACD32">
        <w:rPr>
          <w:sz w:val="24"/>
        </w:rPr>
        <w:t>ontwikkellocatie voor dronetechnologie</w:t>
      </w:r>
      <w:r w:rsidR="00503D2F" w:rsidRPr="2BFACD32">
        <w:rPr>
          <w:sz w:val="24"/>
        </w:rPr>
        <w:t xml:space="preserve"> (unmanned autonomous systems)</w:t>
      </w:r>
      <w:r w:rsidR="00CE3611" w:rsidRPr="2BFACD32">
        <w:rPr>
          <w:sz w:val="24"/>
        </w:rPr>
        <w:t>.</w:t>
      </w:r>
      <w:r w:rsidR="0FD04E49" w:rsidRPr="2BFACD32">
        <w:rPr>
          <w:sz w:val="24"/>
        </w:rPr>
        <w:t xml:space="preserve"> Dronetechnologie is van strategisch belang voor defensie en civiele toepassingen.</w:t>
      </w:r>
    </w:p>
    <w:p w14:paraId="4E948F23" w14:textId="764A0B0D" w:rsidR="007C043E" w:rsidRDefault="00424A4E" w:rsidP="2BFACD32">
      <w:pPr>
        <w:pStyle w:val="Lijstalinea"/>
        <w:rPr>
          <w:rFonts w:eastAsia="Albert Sans"/>
          <w:color w:val="193A7B" w:themeColor="accent2"/>
          <w:sz w:val="24"/>
        </w:rPr>
      </w:pPr>
      <w:r w:rsidRPr="2BFACD32">
        <w:rPr>
          <w:b/>
          <w:bCs/>
          <w:sz w:val="24"/>
        </w:rPr>
        <w:t>De G</w:t>
      </w:r>
      <w:r w:rsidR="007C043E" w:rsidRPr="2BFACD32">
        <w:rPr>
          <w:b/>
          <w:bCs/>
          <w:sz w:val="24"/>
        </w:rPr>
        <w:t xml:space="preserve">reenportregio’s </w:t>
      </w:r>
      <w:r w:rsidR="007C043E" w:rsidRPr="2BFACD32">
        <w:rPr>
          <w:sz w:val="24"/>
        </w:rPr>
        <w:t>Duin- en Bollenstreek (bollen), Aalsmeer (bloemen) en Boskoop (bomen)</w:t>
      </w:r>
      <w:r w:rsidR="00CE3611" w:rsidRPr="2BFACD32">
        <w:rPr>
          <w:sz w:val="24"/>
        </w:rPr>
        <w:t xml:space="preserve"> vormen samen het internationale hart van de sierteelt.</w:t>
      </w:r>
      <w:r w:rsidR="2F51C8E0" w:rsidRPr="2BFACD32">
        <w:rPr>
          <w:sz w:val="24"/>
        </w:rPr>
        <w:t xml:space="preserve"> Deze unieke clusters leveren een belangrijke bijdrage aan de economie en het welbevinden</w:t>
      </w:r>
      <w:r w:rsidR="00ED3670" w:rsidRPr="2BFACD32">
        <w:rPr>
          <w:sz w:val="24"/>
        </w:rPr>
        <w:t xml:space="preserve"> van onze inwoners.</w:t>
      </w:r>
    </w:p>
    <w:p w14:paraId="0D2FB718" w14:textId="77777777" w:rsidR="007C043E" w:rsidRDefault="007C043E" w:rsidP="2BFACD32">
      <w:pPr>
        <w:rPr>
          <w:sz w:val="24"/>
        </w:rPr>
      </w:pPr>
    </w:p>
    <w:p w14:paraId="541578E4" w14:textId="06A8C247" w:rsidR="001A619A" w:rsidRDefault="001A619A" w:rsidP="2BFACD32">
      <w:pPr>
        <w:rPr>
          <w:sz w:val="28"/>
          <w:szCs w:val="28"/>
        </w:rPr>
      </w:pPr>
      <w:r w:rsidRPr="2BFACD32">
        <w:rPr>
          <w:sz w:val="24"/>
        </w:rPr>
        <w:t>Regio Holland Rijnland</w:t>
      </w:r>
      <w:r w:rsidR="00415E2D" w:rsidRPr="2BFACD32">
        <w:rPr>
          <w:sz w:val="24"/>
        </w:rPr>
        <w:t xml:space="preserve"> werkt aan haar stedelijke ontwikkeling. </w:t>
      </w:r>
      <w:r w:rsidR="00CE3611" w:rsidRPr="2BFACD32">
        <w:rPr>
          <w:sz w:val="24"/>
        </w:rPr>
        <w:t xml:space="preserve">In ons gebied komen alle </w:t>
      </w:r>
      <w:r w:rsidR="00B74E16" w:rsidRPr="2BFACD32">
        <w:rPr>
          <w:sz w:val="24"/>
        </w:rPr>
        <w:t xml:space="preserve">Nederlandse </w:t>
      </w:r>
      <w:r w:rsidR="00CE3611" w:rsidRPr="2BFACD32">
        <w:rPr>
          <w:sz w:val="24"/>
        </w:rPr>
        <w:t>uitdagingen van verstedelijking, platteland</w:t>
      </w:r>
      <w:r w:rsidR="00540426" w:rsidRPr="2BFACD32">
        <w:rPr>
          <w:sz w:val="24"/>
        </w:rPr>
        <w:t>, reactie</w:t>
      </w:r>
      <w:r w:rsidR="00CE3611" w:rsidRPr="2BFACD32">
        <w:rPr>
          <w:sz w:val="24"/>
        </w:rPr>
        <w:t xml:space="preserve"> en natuur samen. </w:t>
      </w:r>
      <w:r w:rsidR="00540426" w:rsidRPr="2BFACD32">
        <w:rPr>
          <w:sz w:val="24"/>
        </w:rPr>
        <w:t xml:space="preserve">In die zin is onze regio Nederland in het klein. </w:t>
      </w:r>
      <w:r w:rsidR="00415E2D" w:rsidRPr="2BFACD32">
        <w:rPr>
          <w:sz w:val="24"/>
        </w:rPr>
        <w:t>We versterken ons waardevolle landschap:</w:t>
      </w:r>
    </w:p>
    <w:p w14:paraId="17BBD5BA" w14:textId="77777777" w:rsidR="00CA5D8F" w:rsidRDefault="00CA5D8F" w:rsidP="2BFACD32">
      <w:pPr>
        <w:rPr>
          <w:sz w:val="24"/>
        </w:rPr>
      </w:pPr>
    </w:p>
    <w:p w14:paraId="42F914B5" w14:textId="5F38F513" w:rsidR="007C043E" w:rsidRDefault="00415E2D" w:rsidP="2BFACD32">
      <w:pPr>
        <w:pStyle w:val="Lijstalinea"/>
        <w:rPr>
          <w:sz w:val="28"/>
          <w:szCs w:val="28"/>
        </w:rPr>
      </w:pPr>
      <w:r w:rsidRPr="2BFACD32">
        <w:rPr>
          <w:sz w:val="24"/>
        </w:rPr>
        <w:t>Tot</w:t>
      </w:r>
      <w:r w:rsidR="007C043E" w:rsidRPr="2BFACD32">
        <w:rPr>
          <w:sz w:val="24"/>
        </w:rPr>
        <w:t xml:space="preserve"> 2030</w:t>
      </w:r>
      <w:r w:rsidRPr="2BFACD32">
        <w:rPr>
          <w:sz w:val="24"/>
        </w:rPr>
        <w:t xml:space="preserve"> bouwen we</w:t>
      </w:r>
      <w:r w:rsidR="007C043E" w:rsidRPr="2BFACD32">
        <w:rPr>
          <w:sz w:val="24"/>
        </w:rPr>
        <w:t xml:space="preserve"> </w:t>
      </w:r>
      <w:r w:rsidR="007C043E" w:rsidRPr="2BFACD32">
        <w:rPr>
          <w:b/>
          <w:bCs/>
          <w:sz w:val="24"/>
        </w:rPr>
        <w:t>30.500 woningen</w:t>
      </w:r>
      <w:r w:rsidR="007C043E" w:rsidRPr="2BFACD32">
        <w:rPr>
          <w:sz w:val="24"/>
        </w:rPr>
        <w:t>, waarvan 30% sociale huur en 35% betaalbare huur en koop.</w:t>
      </w:r>
    </w:p>
    <w:p w14:paraId="1226F485" w14:textId="77777777" w:rsidR="00424A4E" w:rsidRDefault="007C043E" w:rsidP="2BFACD32">
      <w:pPr>
        <w:pStyle w:val="Lijstalinea"/>
        <w:rPr>
          <w:sz w:val="28"/>
          <w:szCs w:val="28"/>
        </w:rPr>
      </w:pPr>
      <w:r w:rsidRPr="2BFACD32">
        <w:rPr>
          <w:sz w:val="24"/>
        </w:rPr>
        <w:t xml:space="preserve">Op het gebied van mobiliteit </w:t>
      </w:r>
      <w:r w:rsidRPr="2BFACD32">
        <w:rPr>
          <w:b/>
          <w:bCs/>
          <w:sz w:val="24"/>
        </w:rPr>
        <w:t>leggen we de verbinding</w:t>
      </w:r>
      <w:r w:rsidRPr="2BFACD32">
        <w:rPr>
          <w:sz w:val="24"/>
        </w:rPr>
        <w:t xml:space="preserve"> tussen de Metropoolregio Amsterdam, Metropoolregio Rotterdam Den Haag en de toeristische trekpleisters in de Duin- en Bollenstreek en het Groene Hart. </w:t>
      </w:r>
    </w:p>
    <w:p w14:paraId="377A9C8D" w14:textId="4DA266C3" w:rsidR="007C043E" w:rsidRDefault="00424A4E" w:rsidP="2BFACD32">
      <w:pPr>
        <w:pStyle w:val="Lijstalinea"/>
        <w:rPr>
          <w:sz w:val="28"/>
          <w:szCs w:val="28"/>
        </w:rPr>
      </w:pPr>
      <w:r w:rsidRPr="2BFACD32">
        <w:rPr>
          <w:sz w:val="24"/>
        </w:rPr>
        <w:t xml:space="preserve">We bouwen aan een </w:t>
      </w:r>
      <w:r w:rsidRPr="2BFACD32">
        <w:rPr>
          <w:b/>
          <w:bCs/>
          <w:sz w:val="24"/>
        </w:rPr>
        <w:t>regionaal netwerk van groen en water</w:t>
      </w:r>
      <w:r w:rsidRPr="2BFACD32">
        <w:rPr>
          <w:sz w:val="24"/>
        </w:rPr>
        <w:t>.</w:t>
      </w:r>
      <w:r w:rsidR="00415E2D" w:rsidRPr="2BFACD32">
        <w:rPr>
          <w:sz w:val="24"/>
        </w:rPr>
        <w:t xml:space="preserve"> Zo bevorderen we de biodiversiteit en verrijken we ons landschap.</w:t>
      </w:r>
    </w:p>
    <w:p w14:paraId="6C1492CC" w14:textId="1B797AA8" w:rsidR="007C043E" w:rsidRDefault="00594AE0" w:rsidP="2BFACD32">
      <w:pPr>
        <w:pStyle w:val="Lijstalinea"/>
        <w:rPr>
          <w:sz w:val="28"/>
          <w:szCs w:val="28"/>
        </w:rPr>
      </w:pPr>
      <w:r w:rsidRPr="2BFACD32">
        <w:rPr>
          <w:sz w:val="24"/>
        </w:rPr>
        <w:t xml:space="preserve">Tot slot hebben we de ambitie om ongeveer </w:t>
      </w:r>
      <w:r w:rsidRPr="2BFACD32">
        <w:rPr>
          <w:b/>
          <w:bCs/>
          <w:sz w:val="24"/>
        </w:rPr>
        <w:t>120.000 woningen (woningequivalent) aan te sluiten op een collectief warmtenet.</w:t>
      </w:r>
      <w:r w:rsidRPr="2BFACD32">
        <w:rPr>
          <w:sz w:val="24"/>
        </w:rPr>
        <w:t xml:space="preserve"> Hiervoor is intensieve samenwerking nodig tussen Rijk, provincie Zuid-Holland en de verschillende warmteclusters in onze provincie. Dit is onderdeel van ons actieplan om de druk op het elektriciteitsnet te verlagen.</w:t>
      </w:r>
    </w:p>
    <w:p w14:paraId="166ABE15" w14:textId="77777777" w:rsidR="00594AE0" w:rsidRDefault="00594AE0" w:rsidP="2BFACD32">
      <w:pPr>
        <w:rPr>
          <w:sz w:val="24"/>
        </w:rPr>
      </w:pPr>
    </w:p>
    <w:p w14:paraId="01453B92" w14:textId="40AC0BB5" w:rsidR="65321AE9" w:rsidRDefault="65321AE9" w:rsidP="2BFACD32">
      <w:pPr>
        <w:rPr>
          <w:rFonts w:eastAsia="Albert Sans" w:cs="Albert Sans"/>
          <w:color w:val="193A7B" w:themeColor="accent2"/>
          <w:sz w:val="24"/>
        </w:rPr>
      </w:pPr>
      <w:r w:rsidRPr="2BFACD32">
        <w:rPr>
          <w:rFonts w:eastAsia="Albert Sans" w:cs="Albert Sans"/>
          <w:color w:val="19397A"/>
          <w:sz w:val="24"/>
        </w:rPr>
        <w:t xml:space="preserve">Verbeter de infrastructuur in onze regio: </w:t>
      </w:r>
    </w:p>
    <w:p w14:paraId="02A83C28" w14:textId="31B57675" w:rsidR="1F0CE468" w:rsidRDefault="1F0CE468" w:rsidP="2BFACD32">
      <w:pPr>
        <w:rPr>
          <w:rFonts w:eastAsia="Albert Sans" w:cs="Albert Sans"/>
          <w:color w:val="193A7B" w:themeColor="accent2"/>
          <w:sz w:val="24"/>
        </w:rPr>
      </w:pPr>
    </w:p>
    <w:p w14:paraId="7D410314" w14:textId="6DB4D366" w:rsidR="1F0CE468" w:rsidRDefault="65321AE9" w:rsidP="2BFACD32">
      <w:pPr>
        <w:pStyle w:val="Lijstalinea"/>
        <w:rPr>
          <w:rFonts w:eastAsia="Albert Sans" w:cs="Albert Sans"/>
          <w:b/>
          <w:bCs/>
          <w:color w:val="193A7B" w:themeColor="accent2"/>
          <w:sz w:val="24"/>
        </w:rPr>
      </w:pPr>
      <w:r w:rsidRPr="2BFACD32">
        <w:rPr>
          <w:rFonts w:eastAsia="Albert Sans" w:cs="Albert Sans"/>
          <w:color w:val="19397A"/>
          <w:sz w:val="24"/>
        </w:rPr>
        <w:t xml:space="preserve">Met de komst van Lilly naar onze regio </w:t>
      </w:r>
      <w:r w:rsidR="66DAD1AE" w:rsidRPr="2BFACD32">
        <w:rPr>
          <w:rFonts w:eastAsia="Albert Sans" w:cs="Albert Sans"/>
          <w:color w:val="19397A"/>
          <w:sz w:val="24"/>
        </w:rPr>
        <w:t>is versterking van onze</w:t>
      </w:r>
      <w:r w:rsidRPr="2BFACD32">
        <w:rPr>
          <w:rFonts w:eastAsia="Albert Sans" w:cs="Albert Sans"/>
          <w:color w:val="19397A"/>
          <w:sz w:val="24"/>
        </w:rPr>
        <w:t xml:space="preserve"> infrastructuur </w:t>
      </w:r>
      <w:r w:rsidR="27E32BA4" w:rsidRPr="2BFACD32">
        <w:rPr>
          <w:rFonts w:eastAsia="Albert Sans" w:cs="Albert Sans"/>
          <w:color w:val="19397A"/>
          <w:sz w:val="24"/>
        </w:rPr>
        <w:t>cruciaal</w:t>
      </w:r>
      <w:r w:rsidRPr="2BFACD32">
        <w:rPr>
          <w:rFonts w:eastAsia="Albert Sans" w:cs="Albert Sans"/>
          <w:color w:val="19397A"/>
          <w:sz w:val="24"/>
        </w:rPr>
        <w:t>.</w:t>
      </w:r>
      <w:r w:rsidR="1BB88C85" w:rsidRPr="2BFACD32">
        <w:rPr>
          <w:rFonts w:eastAsia="Albert Sans" w:cs="Albert Sans"/>
          <w:b/>
          <w:bCs/>
          <w:color w:val="19397A"/>
          <w:sz w:val="24"/>
        </w:rPr>
        <w:t xml:space="preserve"> </w:t>
      </w:r>
      <w:r w:rsidR="29479292" w:rsidRPr="2BFACD32">
        <w:rPr>
          <w:rFonts w:eastAsia="Albert Sans" w:cs="Albert Sans"/>
          <w:b/>
          <w:bCs/>
          <w:color w:val="19397A"/>
          <w:sz w:val="24"/>
        </w:rPr>
        <w:t xml:space="preserve">Investeren in </w:t>
      </w:r>
      <w:r w:rsidR="1BB88C85" w:rsidRPr="2BFACD32">
        <w:rPr>
          <w:rFonts w:eastAsia="Albert Sans" w:cs="Albert Sans"/>
          <w:b/>
          <w:bCs/>
          <w:color w:val="19397A"/>
          <w:sz w:val="24"/>
        </w:rPr>
        <w:t xml:space="preserve">Knoop Leiden </w:t>
      </w:r>
      <w:r w:rsidR="1412AFE8" w:rsidRPr="2BFACD32">
        <w:rPr>
          <w:rFonts w:eastAsia="Albert Sans" w:cs="Albert Sans"/>
          <w:b/>
          <w:bCs/>
          <w:color w:val="19397A"/>
          <w:sz w:val="24"/>
        </w:rPr>
        <w:t xml:space="preserve">Centraal </w:t>
      </w:r>
      <w:r w:rsidR="1412AFE8" w:rsidRPr="2BFACD32">
        <w:rPr>
          <w:rFonts w:eastAsia="Albert Sans" w:cs="Albert Sans"/>
          <w:color w:val="19397A"/>
          <w:sz w:val="24"/>
        </w:rPr>
        <w:t>is</w:t>
      </w:r>
      <w:r w:rsidR="1BB88C85" w:rsidRPr="2BFACD32">
        <w:rPr>
          <w:rFonts w:eastAsia="Albert Sans" w:cs="Albert Sans"/>
          <w:color w:val="19397A"/>
          <w:sz w:val="24"/>
        </w:rPr>
        <w:t xml:space="preserve"> </w:t>
      </w:r>
      <w:r w:rsidR="51EFB09B" w:rsidRPr="2BFACD32">
        <w:rPr>
          <w:rFonts w:eastAsia="Albert Sans" w:cs="Albert Sans"/>
          <w:color w:val="19397A"/>
          <w:sz w:val="24"/>
        </w:rPr>
        <w:t>van groot</w:t>
      </w:r>
      <w:r w:rsidR="1BB88C85" w:rsidRPr="2BFACD32">
        <w:rPr>
          <w:rFonts w:eastAsia="Albert Sans" w:cs="Albert Sans"/>
          <w:color w:val="19397A"/>
          <w:sz w:val="24"/>
        </w:rPr>
        <w:t xml:space="preserve"> </w:t>
      </w:r>
      <w:r w:rsidR="51EFB09B" w:rsidRPr="2BFACD32">
        <w:rPr>
          <w:rFonts w:eastAsia="Albert Sans" w:cs="Albert Sans"/>
          <w:color w:val="19397A"/>
          <w:sz w:val="24"/>
        </w:rPr>
        <w:t xml:space="preserve">belang </w:t>
      </w:r>
      <w:r w:rsidR="1BB88C85" w:rsidRPr="2BFACD32">
        <w:rPr>
          <w:rFonts w:eastAsia="Albert Sans" w:cs="Albert Sans"/>
          <w:color w:val="19397A"/>
          <w:sz w:val="24"/>
        </w:rPr>
        <w:t xml:space="preserve">voor Nederland. </w:t>
      </w:r>
      <w:r w:rsidR="2672D2C7" w:rsidRPr="2BFACD32">
        <w:rPr>
          <w:rFonts w:eastAsia="Albert Sans" w:cs="Albert Sans"/>
          <w:color w:val="19397A"/>
          <w:sz w:val="24"/>
        </w:rPr>
        <w:t>Leiden Centraal is het z</w:t>
      </w:r>
      <w:r w:rsidR="1BB88C85" w:rsidRPr="2BFACD32">
        <w:rPr>
          <w:rFonts w:eastAsia="Albert Sans" w:cs="Albert Sans"/>
          <w:color w:val="19397A"/>
          <w:sz w:val="24"/>
        </w:rPr>
        <w:t xml:space="preserve">esde station van Nederland en </w:t>
      </w:r>
      <w:r w:rsidR="03E10ACE" w:rsidRPr="2BFACD32">
        <w:rPr>
          <w:rFonts w:eastAsia="Albert Sans" w:cs="Albert Sans"/>
          <w:color w:val="19397A"/>
          <w:sz w:val="24"/>
        </w:rPr>
        <w:t>de t</w:t>
      </w:r>
      <w:r w:rsidR="1BB88C85" w:rsidRPr="2BFACD32">
        <w:rPr>
          <w:rFonts w:eastAsia="Albert Sans" w:cs="Albert Sans"/>
          <w:color w:val="19397A"/>
          <w:sz w:val="24"/>
        </w:rPr>
        <w:t>oegang</w:t>
      </w:r>
      <w:r w:rsidR="1270227E" w:rsidRPr="2BFACD32">
        <w:rPr>
          <w:rFonts w:eastAsia="Albert Sans" w:cs="Albert Sans"/>
          <w:color w:val="19397A"/>
          <w:sz w:val="24"/>
        </w:rPr>
        <w:t>spoort</w:t>
      </w:r>
      <w:r w:rsidR="1BB88C85" w:rsidRPr="2BFACD32">
        <w:rPr>
          <w:rFonts w:eastAsia="Albert Sans" w:cs="Albert Sans"/>
          <w:color w:val="19397A"/>
          <w:sz w:val="24"/>
        </w:rPr>
        <w:t xml:space="preserve"> voor </w:t>
      </w:r>
      <w:r w:rsidR="634D9AD2" w:rsidRPr="2BFACD32">
        <w:rPr>
          <w:rFonts w:eastAsia="Albert Sans" w:cs="Albert Sans"/>
          <w:color w:val="19397A"/>
          <w:sz w:val="24"/>
        </w:rPr>
        <w:t xml:space="preserve">het </w:t>
      </w:r>
      <w:r w:rsidR="1BB88C85" w:rsidRPr="2BFACD32">
        <w:rPr>
          <w:rFonts w:eastAsia="Albert Sans" w:cs="Albert Sans"/>
          <w:color w:val="19397A"/>
          <w:sz w:val="24"/>
        </w:rPr>
        <w:t>Leiden Bio</w:t>
      </w:r>
      <w:r w:rsidR="5AF8ECDE" w:rsidRPr="2BFACD32">
        <w:rPr>
          <w:rFonts w:eastAsia="Albert Sans" w:cs="Albert Sans"/>
          <w:color w:val="19397A"/>
          <w:sz w:val="24"/>
        </w:rPr>
        <w:t xml:space="preserve"> Sc</w:t>
      </w:r>
      <w:r w:rsidR="1BB88C85" w:rsidRPr="2BFACD32">
        <w:rPr>
          <w:rFonts w:eastAsia="Albert Sans" w:cs="Albert Sans"/>
          <w:color w:val="19397A"/>
          <w:sz w:val="24"/>
        </w:rPr>
        <w:t>ience Park.</w:t>
      </w:r>
    </w:p>
    <w:p w14:paraId="06A8550C" w14:textId="3BAF390F" w:rsidR="65321AE9" w:rsidRDefault="65321AE9" w:rsidP="2BFACD32">
      <w:pPr>
        <w:pStyle w:val="Lijstalinea"/>
        <w:rPr>
          <w:rFonts w:eastAsia="Albert Sans" w:cs="Albert Sans"/>
          <w:color w:val="193A7B" w:themeColor="accent2"/>
          <w:sz w:val="24"/>
        </w:rPr>
      </w:pPr>
      <w:r w:rsidRPr="2BFACD32">
        <w:rPr>
          <w:rFonts w:eastAsia="Albert Sans" w:cs="Albert Sans"/>
          <w:color w:val="19397A"/>
          <w:sz w:val="24"/>
        </w:rPr>
        <w:t xml:space="preserve">Het is cruciaal dat het Rijk </w:t>
      </w:r>
      <w:r w:rsidRPr="2BFACD32">
        <w:rPr>
          <w:rFonts w:eastAsia="Albert Sans" w:cs="Albert Sans"/>
          <w:b/>
          <w:bCs/>
          <w:color w:val="19397A"/>
          <w:sz w:val="24"/>
        </w:rPr>
        <w:t xml:space="preserve">de aanleg van warmtenetten versnelt </w:t>
      </w:r>
      <w:r w:rsidRPr="2BFACD32">
        <w:rPr>
          <w:rFonts w:eastAsia="Albert Sans" w:cs="Albert Sans"/>
          <w:color w:val="19397A"/>
          <w:sz w:val="24"/>
        </w:rPr>
        <w:t>en dit ruimtelijk, financieel en juridisch faciliteert.</w:t>
      </w:r>
    </w:p>
    <w:p w14:paraId="2119F15D" w14:textId="512DDC69" w:rsidR="1F0CE468" w:rsidRDefault="1F0CE468" w:rsidP="2BFACD32">
      <w:pPr>
        <w:rPr>
          <w:rFonts w:eastAsia="Albert Sans" w:cs="Albert Sans"/>
          <w:color w:val="193A7B" w:themeColor="accent2"/>
          <w:sz w:val="24"/>
        </w:rPr>
      </w:pPr>
    </w:p>
    <w:p w14:paraId="7EAC1FBD" w14:textId="77777777" w:rsidR="005F61D1" w:rsidRDefault="005F61D1" w:rsidP="005F61D1">
      <w:pPr>
        <w:rPr>
          <w:rFonts w:eastAsia="Albert Sans" w:cs="Albert Sans"/>
          <w:color w:val="19397A"/>
          <w:sz w:val="24"/>
        </w:rPr>
      </w:pPr>
    </w:p>
    <w:p w14:paraId="4219AB6A" w14:textId="77777777" w:rsidR="005F61D1" w:rsidRDefault="005F61D1" w:rsidP="005F61D1">
      <w:pPr>
        <w:rPr>
          <w:rFonts w:eastAsia="Albert Sans" w:cs="Albert Sans"/>
          <w:color w:val="19397A"/>
          <w:sz w:val="24"/>
        </w:rPr>
      </w:pPr>
    </w:p>
    <w:p w14:paraId="27545172" w14:textId="77777777" w:rsidR="005F61D1" w:rsidRDefault="005F61D1" w:rsidP="005F61D1">
      <w:pPr>
        <w:rPr>
          <w:rFonts w:eastAsia="Albert Sans" w:cs="Albert Sans"/>
          <w:color w:val="19397A"/>
          <w:sz w:val="24"/>
        </w:rPr>
      </w:pPr>
    </w:p>
    <w:p w14:paraId="72D364ED" w14:textId="77777777" w:rsidR="005F61D1" w:rsidRDefault="005F61D1" w:rsidP="005F61D1">
      <w:pPr>
        <w:rPr>
          <w:rFonts w:eastAsia="Albert Sans" w:cs="Albert Sans"/>
          <w:color w:val="19397A"/>
          <w:sz w:val="24"/>
        </w:rPr>
      </w:pPr>
    </w:p>
    <w:p w14:paraId="01B0EFA8" w14:textId="77777777" w:rsidR="005F61D1" w:rsidRDefault="005F61D1" w:rsidP="005F61D1">
      <w:pPr>
        <w:rPr>
          <w:rFonts w:eastAsia="Albert Sans" w:cs="Albert Sans"/>
          <w:color w:val="19397A"/>
          <w:sz w:val="24"/>
        </w:rPr>
      </w:pPr>
    </w:p>
    <w:p w14:paraId="5EA65B33" w14:textId="77777777" w:rsidR="005F61D1" w:rsidRDefault="005F61D1" w:rsidP="005F61D1">
      <w:pPr>
        <w:rPr>
          <w:rFonts w:eastAsia="Albert Sans" w:cs="Albert Sans"/>
          <w:color w:val="19397A"/>
          <w:sz w:val="24"/>
        </w:rPr>
      </w:pPr>
    </w:p>
    <w:p w14:paraId="03749C2B" w14:textId="77777777" w:rsidR="005F61D1" w:rsidRDefault="005F61D1" w:rsidP="005F61D1">
      <w:pPr>
        <w:rPr>
          <w:rFonts w:eastAsia="Albert Sans" w:cs="Albert Sans"/>
          <w:color w:val="19397A"/>
          <w:sz w:val="24"/>
        </w:rPr>
      </w:pPr>
    </w:p>
    <w:p w14:paraId="7AEFB5BB" w14:textId="77777777" w:rsidR="005F61D1" w:rsidRDefault="005F61D1" w:rsidP="005F61D1">
      <w:pPr>
        <w:rPr>
          <w:rFonts w:eastAsia="Albert Sans" w:cs="Albert Sans"/>
          <w:color w:val="19397A"/>
          <w:sz w:val="24"/>
        </w:rPr>
      </w:pPr>
    </w:p>
    <w:p w14:paraId="7B87C653" w14:textId="2B97D5BE" w:rsidR="005F61D1" w:rsidRPr="005F61D1" w:rsidRDefault="65321AE9" w:rsidP="005F61D1">
      <w:pPr>
        <w:rPr>
          <w:rFonts w:eastAsia="Albert Sans" w:cs="Albert Sans"/>
          <w:color w:val="193A7B" w:themeColor="accent2"/>
          <w:sz w:val="24"/>
        </w:rPr>
      </w:pPr>
      <w:r w:rsidRPr="2BFACD32">
        <w:rPr>
          <w:rFonts w:eastAsia="Albert Sans" w:cs="Albert Sans"/>
          <w:color w:val="19397A"/>
          <w:sz w:val="24"/>
        </w:rPr>
        <w:t>Verhoog de investeringen in Research &amp; Development:</w:t>
      </w:r>
    </w:p>
    <w:p w14:paraId="2CC6B191" w14:textId="77777777" w:rsidR="005F61D1" w:rsidRPr="005F61D1" w:rsidRDefault="005F61D1" w:rsidP="005F61D1">
      <w:pPr>
        <w:pStyle w:val="Lijstalinea"/>
        <w:numPr>
          <w:ilvl w:val="0"/>
          <w:numId w:val="0"/>
        </w:numPr>
        <w:ind w:left="720"/>
        <w:rPr>
          <w:rFonts w:eastAsia="Albert Sans" w:cs="Albert Sans"/>
          <w:color w:val="193A7B" w:themeColor="accent2"/>
          <w:sz w:val="24"/>
        </w:rPr>
      </w:pPr>
    </w:p>
    <w:p w14:paraId="2AF1DECF" w14:textId="22D0512B" w:rsidR="65321AE9" w:rsidRDefault="65321AE9" w:rsidP="2BFACD32">
      <w:pPr>
        <w:pStyle w:val="Lijstalinea"/>
        <w:rPr>
          <w:rFonts w:eastAsia="Albert Sans" w:cs="Albert Sans"/>
          <w:color w:val="193A7B" w:themeColor="accent2"/>
          <w:sz w:val="24"/>
        </w:rPr>
      </w:pPr>
      <w:r w:rsidRPr="2BFACD32">
        <w:rPr>
          <w:rFonts w:eastAsia="Albert Sans" w:cs="Albert Sans"/>
          <w:b/>
          <w:bCs/>
          <w:color w:val="19397A"/>
          <w:sz w:val="24"/>
        </w:rPr>
        <w:t>Investeer met ons in de ontwikkeling van quantum software voor life sciences &amp; health</w:t>
      </w:r>
      <w:r w:rsidRPr="2BFACD32">
        <w:rPr>
          <w:rFonts w:eastAsia="Albert Sans" w:cs="Albert Sans"/>
          <w:color w:val="19397A"/>
          <w:sz w:val="24"/>
        </w:rPr>
        <w:t xml:space="preserve">. De investeringen in dit veld lopen achter op het gebied van quantum hardware. Lobby samen met ons hiervoor in Europa. </w:t>
      </w:r>
    </w:p>
    <w:p w14:paraId="2E144F4C" w14:textId="7D8AB1F8" w:rsidR="65321AE9" w:rsidRDefault="65321AE9" w:rsidP="2BFACD32">
      <w:pPr>
        <w:pStyle w:val="Lijstalinea"/>
        <w:rPr>
          <w:rFonts w:eastAsia="Albert Sans" w:cs="Albert Sans"/>
          <w:color w:val="193A7B" w:themeColor="accent2"/>
          <w:sz w:val="24"/>
        </w:rPr>
      </w:pPr>
      <w:r w:rsidRPr="2BFACD32">
        <w:rPr>
          <w:rFonts w:eastAsia="Albert Sans" w:cs="Albert Sans"/>
          <w:b/>
          <w:bCs/>
          <w:color w:val="19397A"/>
          <w:sz w:val="24"/>
        </w:rPr>
        <w:t xml:space="preserve">Investeer gericht in de rode-biotechsector </w:t>
      </w:r>
      <w:r w:rsidRPr="2BFACD32">
        <w:rPr>
          <w:rFonts w:eastAsia="Albert Sans" w:cs="Albert Sans"/>
          <w:color w:val="19397A"/>
          <w:sz w:val="24"/>
        </w:rPr>
        <w:t>voor medische en gezondheid gerelateerde toepassingen. Realiseer zo structurele economische groei én maatschappelijke impact, in lijn met de Draghi-aanbevelingen.</w:t>
      </w:r>
    </w:p>
    <w:p w14:paraId="26E1C4B1" w14:textId="4A7606E3" w:rsidR="65321AE9" w:rsidRDefault="65321AE9" w:rsidP="2BFACD32">
      <w:pPr>
        <w:pStyle w:val="Lijstalinea"/>
        <w:rPr>
          <w:rFonts w:eastAsia="Albert Sans" w:cs="Albert Sans"/>
          <w:color w:val="193A7B" w:themeColor="accent2"/>
          <w:sz w:val="24"/>
        </w:rPr>
      </w:pPr>
      <w:r w:rsidRPr="2BFACD32">
        <w:rPr>
          <w:rFonts w:eastAsia="Albert Sans" w:cs="Albert Sans"/>
          <w:b/>
          <w:bCs/>
          <w:color w:val="19397A"/>
          <w:sz w:val="24"/>
        </w:rPr>
        <w:t xml:space="preserve">Verhoog de Nederlandse bijdrage aan ruimtevaart. </w:t>
      </w:r>
      <w:r w:rsidRPr="2BFACD32">
        <w:rPr>
          <w:rFonts w:eastAsia="Albert Sans" w:cs="Albert Sans"/>
          <w:color w:val="19397A"/>
          <w:sz w:val="24"/>
        </w:rPr>
        <w:t>De Nederlandse bijdrage aan het Europese Ruimtevaartagentschap ESA-ESTEC is ver onder wat passend is voor Nederland. Het huidige niveau zorgt voor een terugloop in Nederlandse ruimtevaartactiviteiten. Maak geld vrij voor de verdere ontwikkeling van de NL Space Campus.</w:t>
      </w:r>
    </w:p>
    <w:p w14:paraId="5DEE8782" w14:textId="017D45C6" w:rsidR="65321AE9" w:rsidRDefault="65321AE9" w:rsidP="2BFACD32">
      <w:pPr>
        <w:pStyle w:val="Lijstalinea"/>
        <w:rPr>
          <w:rFonts w:eastAsia="Albert Sans" w:cs="Albert Sans"/>
          <w:color w:val="193A7B" w:themeColor="accent2"/>
          <w:sz w:val="24"/>
        </w:rPr>
      </w:pPr>
      <w:r w:rsidRPr="2BFACD32">
        <w:rPr>
          <w:rFonts w:eastAsia="Albert Sans" w:cs="Albert Sans"/>
          <w:b/>
          <w:bCs/>
          <w:color w:val="19397A"/>
          <w:sz w:val="24"/>
        </w:rPr>
        <w:t xml:space="preserve">Blijf de ontwikkeling van drones ondersteunen </w:t>
      </w:r>
      <w:r w:rsidRPr="2BFACD32">
        <w:rPr>
          <w:rFonts w:eastAsia="Albert Sans" w:cs="Albert Sans"/>
          <w:color w:val="19397A"/>
          <w:sz w:val="24"/>
        </w:rPr>
        <w:t>en geef deze technologie de benodigde ruimte in ons luchtruim.</w:t>
      </w:r>
    </w:p>
    <w:p w14:paraId="105C6428" w14:textId="65C86D9F" w:rsidR="1F0CE468" w:rsidRDefault="1F0CE468" w:rsidP="2BFACD32">
      <w:pPr>
        <w:rPr>
          <w:sz w:val="24"/>
        </w:rPr>
      </w:pPr>
    </w:p>
    <w:p w14:paraId="1B9645BD" w14:textId="77777777" w:rsidR="005F61D1" w:rsidRDefault="005F61D1" w:rsidP="2BFACD32">
      <w:pPr>
        <w:rPr>
          <w:sz w:val="24"/>
        </w:rPr>
      </w:pPr>
    </w:p>
    <w:p w14:paraId="0E1FBFF8" w14:textId="58EC5098" w:rsidR="1F0CE468" w:rsidRDefault="1F0CE468" w:rsidP="2BFACD32">
      <w:pPr>
        <w:rPr>
          <w:sz w:val="24"/>
        </w:rPr>
      </w:pPr>
    </w:p>
    <w:p w14:paraId="56DAB469" w14:textId="0E539C3B" w:rsidR="00F47A9D" w:rsidRPr="00EB77AC" w:rsidRDefault="00424A4E" w:rsidP="2BFACD32">
      <w:pPr>
        <w:rPr>
          <w:sz w:val="28"/>
          <w:szCs w:val="28"/>
        </w:rPr>
      </w:pPr>
      <w:r w:rsidRPr="2BFACD32">
        <w:rPr>
          <w:sz w:val="24"/>
        </w:rPr>
        <w:t>Wij wensen u alle s</w:t>
      </w:r>
      <w:r w:rsidR="009A1072" w:rsidRPr="2BFACD32">
        <w:rPr>
          <w:sz w:val="24"/>
        </w:rPr>
        <w:t>ucces</w:t>
      </w:r>
      <w:r w:rsidR="000B0854" w:rsidRPr="2BFACD32">
        <w:rPr>
          <w:sz w:val="24"/>
        </w:rPr>
        <w:t xml:space="preserve"> </w:t>
      </w:r>
      <w:r w:rsidR="58DC3309" w:rsidRPr="2BFACD32">
        <w:rPr>
          <w:sz w:val="24"/>
        </w:rPr>
        <w:t>met uw gesprekken voor een sterker Nederland.</w:t>
      </w:r>
    </w:p>
    <w:p w14:paraId="3B93A535" w14:textId="77777777" w:rsidR="009653BA" w:rsidRDefault="009653BA" w:rsidP="2BFACD32">
      <w:pPr>
        <w:rPr>
          <w:sz w:val="24"/>
        </w:rPr>
      </w:pPr>
    </w:p>
    <w:p w14:paraId="22889FF6" w14:textId="5966F9D9" w:rsidR="2BFACD32" w:rsidRDefault="2BFACD32" w:rsidP="2BFACD32">
      <w:pPr>
        <w:rPr>
          <w:sz w:val="24"/>
        </w:rPr>
      </w:pPr>
    </w:p>
    <w:p w14:paraId="1F480021" w14:textId="1304D608" w:rsidR="00F47A9D" w:rsidRDefault="00F47A9D" w:rsidP="2BFACD32">
      <w:pPr>
        <w:rPr>
          <w:sz w:val="28"/>
          <w:szCs w:val="28"/>
        </w:rPr>
      </w:pPr>
      <w:r w:rsidRPr="2BFACD32">
        <w:rPr>
          <w:sz w:val="24"/>
        </w:rPr>
        <w:t>Hoogachtend,</w:t>
      </w:r>
    </w:p>
    <w:p w14:paraId="0CF5614D" w14:textId="77777777" w:rsidR="001F4E43" w:rsidRDefault="001F4E43" w:rsidP="2BFACD32">
      <w:pPr>
        <w:rPr>
          <w:sz w:val="24"/>
        </w:rPr>
      </w:pPr>
    </w:p>
    <w:p w14:paraId="2839BF9E" w14:textId="4CAC66ED" w:rsidR="00F47A9D" w:rsidRPr="00EB77AC" w:rsidRDefault="00F47A9D" w:rsidP="2BFACD32">
      <w:pPr>
        <w:rPr>
          <w:sz w:val="28"/>
          <w:szCs w:val="28"/>
        </w:rPr>
      </w:pPr>
      <w:r w:rsidRPr="2BFACD32">
        <w:rPr>
          <w:sz w:val="24"/>
        </w:rPr>
        <w:t>het Dagelijks Bestuur</w:t>
      </w:r>
    </w:p>
    <w:p w14:paraId="4A78CAC4" w14:textId="26BD85AC" w:rsidR="00F47A9D" w:rsidRPr="00EB77AC" w:rsidRDefault="00212117" w:rsidP="2BFACD32">
      <w:pPr>
        <w:rPr>
          <w:sz w:val="28"/>
          <w:szCs w:val="28"/>
        </w:rPr>
      </w:pPr>
      <w:r w:rsidRPr="2BFACD32">
        <w:rPr>
          <w:sz w:val="24"/>
        </w:rPr>
        <w:t xml:space="preserve">Regio </w:t>
      </w:r>
      <w:r w:rsidR="00F47A9D" w:rsidRPr="2BFACD32">
        <w:rPr>
          <w:sz w:val="24"/>
        </w:rPr>
        <w:t>Holland Rijnland,</w:t>
      </w:r>
    </w:p>
    <w:p w14:paraId="4F1AAFE7" w14:textId="77777777" w:rsidR="00F47A9D" w:rsidRPr="00EB77AC" w:rsidRDefault="00F47A9D" w:rsidP="2BFACD32">
      <w:pPr>
        <w:rPr>
          <w:sz w:val="24"/>
        </w:rPr>
      </w:pPr>
    </w:p>
    <w:p w14:paraId="09DED8E9" w14:textId="4100AF71" w:rsidR="2BFACD32" w:rsidRDefault="2BFACD32" w:rsidP="2BFACD32">
      <w:pPr>
        <w:rPr>
          <w:sz w:val="24"/>
        </w:rPr>
      </w:pPr>
    </w:p>
    <w:p w14:paraId="1707AE27" w14:textId="66A81775" w:rsidR="00F47A9D" w:rsidRPr="00EB77AC" w:rsidRDefault="00941FB5" w:rsidP="2BFACD32">
      <w:pPr>
        <w:rPr>
          <w:sz w:val="28"/>
          <w:szCs w:val="28"/>
        </w:rPr>
      </w:pPr>
      <w:r w:rsidRPr="2BFACD32">
        <w:rPr>
          <w:sz w:val="24"/>
        </w:rPr>
        <w:t xml:space="preserve">De interim </w:t>
      </w:r>
      <w:r w:rsidR="00F47A9D" w:rsidRPr="2BFACD32">
        <w:rPr>
          <w:sz w:val="24"/>
        </w:rPr>
        <w:t>secretaris-directeur,</w:t>
      </w:r>
      <w:r>
        <w:tab/>
      </w:r>
      <w:r>
        <w:tab/>
      </w:r>
      <w:r>
        <w:tab/>
      </w:r>
      <w:r w:rsidR="00F47A9D" w:rsidRPr="2BFACD32">
        <w:rPr>
          <w:sz w:val="24"/>
        </w:rPr>
        <w:t>de voorzitter,</w:t>
      </w:r>
    </w:p>
    <w:p w14:paraId="4A1CD78C" w14:textId="2CD24368" w:rsidR="00B72155" w:rsidRDefault="00F47A9D" w:rsidP="2BFACD32">
      <w:pPr>
        <w:rPr>
          <w:sz w:val="28"/>
          <w:szCs w:val="28"/>
        </w:rPr>
      </w:pPr>
      <w:r w:rsidRPr="2BFACD32">
        <w:rPr>
          <w:sz w:val="24"/>
        </w:rPr>
        <w:t>M. van den Hende</w:t>
      </w:r>
      <w:r>
        <w:tab/>
      </w:r>
      <w:r>
        <w:tab/>
      </w:r>
      <w:r>
        <w:tab/>
      </w:r>
      <w:r>
        <w:tab/>
      </w:r>
      <w:r>
        <w:tab/>
      </w:r>
      <w:r w:rsidRPr="2BFACD32">
        <w:rPr>
          <w:sz w:val="24"/>
        </w:rPr>
        <w:t>P.J. Heijkoop</w:t>
      </w:r>
    </w:p>
    <w:sectPr w:rsidR="00B72155" w:rsidSect="005B0850">
      <w:footerReference w:type="default" r:id="rId11"/>
      <w:headerReference w:type="first" r:id="rId12"/>
      <w:footerReference w:type="first" r:id="rId13"/>
      <w:pgSz w:w="11907" w:h="16840" w:code="9"/>
      <w:pgMar w:top="992" w:right="992" w:bottom="1985" w:left="992" w:header="709" w:footer="113" w:gutter="2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D466" w14:textId="77777777" w:rsidR="001775FE" w:rsidRPr="00EB77AC" w:rsidRDefault="001775FE" w:rsidP="00CD432C">
      <w:pPr>
        <w:spacing w:line="240" w:lineRule="auto"/>
      </w:pPr>
      <w:r w:rsidRPr="00EB77AC">
        <w:separator/>
      </w:r>
    </w:p>
  </w:endnote>
  <w:endnote w:type="continuationSeparator" w:id="0">
    <w:p w14:paraId="38FD7EB8" w14:textId="77777777" w:rsidR="001775FE" w:rsidRPr="00EB77AC" w:rsidRDefault="001775FE" w:rsidP="00CD432C">
      <w:pPr>
        <w:spacing w:line="240" w:lineRule="auto"/>
      </w:pPr>
      <w:r w:rsidRPr="00EB7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 Sans">
    <w:panose1 w:val="00000000000000000000"/>
    <w:charset w:val="00"/>
    <w:family w:val="auto"/>
    <w:pitch w:val="variable"/>
    <w:sig w:usb0="A00000BF" w:usb1="4000204B" w:usb2="00000000" w:usb3="00000000" w:csb0="00000093" w:csb1="00000000"/>
    <w:embedRegular r:id="rId1" w:fontKey="{DABCC541-7B4D-4F64-9431-07EDD7F56AE1}"/>
    <w:embedBold r:id="rId2" w:fontKey="{35412E5E-FA7A-4D9E-A62C-EE2AFAA7AD6A}"/>
    <w:embedItalic r:id="rId3" w:fontKey="{5A6E5BBA-DC87-4263-AD82-8D51EC11980D}"/>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___WRD_EMBED_SUB_176">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text" w:horzAnchor="page" w:tblpXSpec="center" w:tblpY="1"/>
      <w:tblOverlap w:val="never"/>
      <w:tblW w:w="10485" w:type="dxa"/>
      <w:jc w:val="center"/>
      <w:tblBorders>
        <w:top w:val="single" w:sz="4" w:space="0" w:color="D2DBEB" w:themeColor="accent5"/>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990"/>
      <w:gridCol w:w="9495"/>
    </w:tblGrid>
    <w:tr w:rsidR="00AA60AF" w:rsidRPr="009D387D" w14:paraId="04341656" w14:textId="77777777" w:rsidTr="00811667">
      <w:trPr>
        <w:trHeight w:val="1052"/>
        <w:jc w:val="center"/>
      </w:trPr>
      <w:tc>
        <w:tcPr>
          <w:tcW w:w="472" w:type="pct"/>
        </w:tcPr>
        <w:p w14:paraId="52B68498" w14:textId="77777777" w:rsidR="00AA60AF" w:rsidRPr="009D387D" w:rsidRDefault="00AA60AF" w:rsidP="00901E78">
          <w:pPr>
            <w:pStyle w:val="Voettekst"/>
            <w:rPr>
              <w:b/>
              <w:bCs/>
              <w:szCs w:val="16"/>
            </w:rPr>
          </w:pPr>
        </w:p>
        <w:p w14:paraId="3F098FD0" w14:textId="77777777" w:rsidR="00AA60AF" w:rsidRPr="009D387D" w:rsidRDefault="00AA60AF" w:rsidP="00811667">
          <w:pPr>
            <w:pStyle w:val="Voettekst"/>
            <w:rPr>
              <w:b/>
              <w:bCs/>
              <w:szCs w:val="16"/>
            </w:rPr>
          </w:pPr>
          <w:r w:rsidRPr="009D387D">
            <w:rPr>
              <w:b/>
              <w:bCs/>
              <w:noProof/>
              <w:szCs w:val="16"/>
            </w:rPr>
            <w:drawing>
              <wp:inline distT="0" distB="0" distL="0" distR="0" wp14:anchorId="69909763" wp14:editId="6B0C97EA">
                <wp:extent cx="318525" cy="243174"/>
                <wp:effectExtent l="0" t="0" r="5715" b="5080"/>
                <wp:docPr id="5320779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3243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525" cy="243174"/>
                        </a:xfrm>
                        <a:prstGeom prst="rect">
                          <a:avLst/>
                        </a:prstGeom>
                      </pic:spPr>
                    </pic:pic>
                  </a:graphicData>
                </a:graphic>
              </wp:inline>
            </w:drawing>
          </w:r>
        </w:p>
      </w:tc>
      <w:tc>
        <w:tcPr>
          <w:tcW w:w="4528" w:type="pct"/>
        </w:tcPr>
        <w:p w14:paraId="6CDEFB2C" w14:textId="77777777" w:rsidR="00AA60AF" w:rsidRDefault="00AA60AF" w:rsidP="00901E78">
          <w:pPr>
            <w:rPr>
              <w:b/>
              <w:bCs/>
              <w:sz w:val="16"/>
              <w:szCs w:val="16"/>
            </w:rPr>
          </w:pPr>
        </w:p>
        <w:p w14:paraId="4156B44E" w14:textId="77777777" w:rsidR="00AA60AF" w:rsidRDefault="00AA60AF" w:rsidP="00901E78">
          <w:pPr>
            <w:rPr>
              <w:b/>
              <w:bCs/>
              <w:sz w:val="16"/>
              <w:szCs w:val="16"/>
            </w:rPr>
          </w:pPr>
        </w:p>
        <w:p w14:paraId="364FEEC6" w14:textId="77777777" w:rsidR="00AA60AF" w:rsidRPr="009D387D" w:rsidRDefault="00AA60AF" w:rsidP="00901E78">
          <w:pPr>
            <w:rPr>
              <w:b/>
              <w:bCs/>
              <w:sz w:val="16"/>
              <w:szCs w:val="16"/>
            </w:rPr>
          </w:pPr>
        </w:p>
        <w:p w14:paraId="338804FC" w14:textId="77777777" w:rsidR="00AA60AF" w:rsidRPr="009D387D" w:rsidRDefault="00AA60AF" w:rsidP="00901E78">
          <w:pPr>
            <w:jc w:val="right"/>
          </w:pPr>
          <w:r w:rsidRPr="009D387D">
            <w:fldChar w:fldCharType="begin"/>
          </w:r>
          <w:r w:rsidRPr="009D387D">
            <w:instrText xml:space="preserve"> PAGE   \* MERGEFORMAT </w:instrText>
          </w:r>
          <w:r w:rsidRPr="009D387D">
            <w:fldChar w:fldCharType="separate"/>
          </w:r>
          <w:r w:rsidRPr="009D387D">
            <w:t>1</w:t>
          </w:r>
          <w:r w:rsidRPr="009D387D">
            <w:fldChar w:fldCharType="end"/>
          </w:r>
        </w:p>
      </w:tc>
    </w:tr>
  </w:tbl>
  <w:p w14:paraId="54109A8E" w14:textId="77777777" w:rsidR="00456CC8" w:rsidRPr="00AA60AF" w:rsidRDefault="00456CC8" w:rsidP="00AA60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text" w:horzAnchor="page" w:tblpXSpec="center" w:tblpY="1"/>
      <w:tblOverlap w:val="never"/>
      <w:tblW w:w="10485" w:type="dxa"/>
      <w:jc w:val="center"/>
      <w:tblBorders>
        <w:top w:val="single" w:sz="4" w:space="0" w:color="D2DBEB" w:themeColor="accent5"/>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709"/>
      <w:gridCol w:w="2686"/>
      <w:gridCol w:w="1705"/>
      <w:gridCol w:w="2514"/>
      <w:gridCol w:w="2305"/>
      <w:gridCol w:w="566"/>
    </w:tblGrid>
    <w:tr w:rsidR="00AB59D7" w:rsidRPr="00EB77AC" w14:paraId="40920A78" w14:textId="77777777" w:rsidTr="0066590F">
      <w:trPr>
        <w:trHeight w:val="1052"/>
        <w:jc w:val="center"/>
      </w:trPr>
      <w:tc>
        <w:tcPr>
          <w:tcW w:w="338" w:type="pct"/>
        </w:tcPr>
        <w:p w14:paraId="50702C56" w14:textId="77777777" w:rsidR="00AB59D7" w:rsidRPr="00EB77AC" w:rsidRDefault="00AB59D7" w:rsidP="00901E78">
          <w:pPr>
            <w:pStyle w:val="Voettekst"/>
            <w:rPr>
              <w:b/>
              <w:bCs/>
              <w:szCs w:val="16"/>
            </w:rPr>
          </w:pPr>
        </w:p>
        <w:p w14:paraId="7A61C1D8" w14:textId="77777777" w:rsidR="00AB59D7" w:rsidRPr="00EB77AC" w:rsidRDefault="00AB59D7" w:rsidP="00901E78">
          <w:pPr>
            <w:pStyle w:val="Voettekst"/>
            <w:rPr>
              <w:b/>
              <w:bCs/>
              <w:szCs w:val="16"/>
            </w:rPr>
          </w:pPr>
          <w:r w:rsidRPr="00EB77AC">
            <w:rPr>
              <w:b/>
              <w:bCs/>
              <w:noProof/>
              <w:szCs w:val="16"/>
            </w:rPr>
            <w:drawing>
              <wp:inline distT="0" distB="0" distL="0" distR="0" wp14:anchorId="025116A1" wp14:editId="7BDDDE79">
                <wp:extent cx="318240" cy="242957"/>
                <wp:effectExtent l="0" t="0" r="5715" b="5080"/>
                <wp:docPr id="49973965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3965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240" cy="242957"/>
                        </a:xfrm>
                        <a:prstGeom prst="rect">
                          <a:avLst/>
                        </a:prstGeom>
                      </pic:spPr>
                    </pic:pic>
                  </a:graphicData>
                </a:graphic>
              </wp:inline>
            </w:drawing>
          </w:r>
        </w:p>
      </w:tc>
      <w:tc>
        <w:tcPr>
          <w:tcW w:w="1281" w:type="pct"/>
        </w:tcPr>
        <w:p w14:paraId="13567D2C" w14:textId="77777777" w:rsidR="00AB59D7" w:rsidRPr="00EB77AC" w:rsidRDefault="00AB59D7" w:rsidP="00901E78">
          <w:pPr>
            <w:pStyle w:val="Voettekst"/>
            <w:rPr>
              <w:b/>
              <w:bCs/>
              <w:szCs w:val="16"/>
            </w:rPr>
          </w:pPr>
        </w:p>
        <w:p w14:paraId="780CC4A4" w14:textId="77777777" w:rsidR="00AB59D7" w:rsidRPr="00EB77AC" w:rsidRDefault="00AB59D7" w:rsidP="00901E78">
          <w:pPr>
            <w:pStyle w:val="Voettekst"/>
            <w:rPr>
              <w:b/>
              <w:bCs/>
              <w:szCs w:val="16"/>
            </w:rPr>
          </w:pPr>
          <w:r w:rsidRPr="00EB77AC">
            <w:rPr>
              <w:b/>
              <w:bCs/>
              <w:szCs w:val="16"/>
            </w:rPr>
            <w:t>Regio Holland Rijnland</w:t>
          </w:r>
        </w:p>
        <w:p w14:paraId="1CE0C89B" w14:textId="77777777" w:rsidR="00AB59D7" w:rsidRPr="00EB77AC" w:rsidRDefault="00AB59D7" w:rsidP="00901E78">
          <w:pPr>
            <w:pStyle w:val="Voettekst"/>
            <w:tabs>
              <w:tab w:val="clear" w:pos="4513"/>
              <w:tab w:val="clear" w:pos="9026"/>
              <w:tab w:val="right" w:pos="2504"/>
            </w:tabs>
            <w:rPr>
              <w:szCs w:val="16"/>
            </w:rPr>
          </w:pPr>
          <w:r w:rsidRPr="00EB77AC">
            <w:rPr>
              <w:szCs w:val="16"/>
            </w:rPr>
            <w:t xml:space="preserve">Schuttersveld 9 </w:t>
          </w:r>
          <w:r w:rsidRPr="00EB77AC">
            <w:rPr>
              <w:szCs w:val="16"/>
            </w:rPr>
            <w:tab/>
          </w:r>
        </w:p>
        <w:p w14:paraId="767CB40D" w14:textId="77777777" w:rsidR="00AB59D7" w:rsidRPr="00EB77AC" w:rsidRDefault="00AB59D7" w:rsidP="00901E78">
          <w:pPr>
            <w:pStyle w:val="Voettekst"/>
          </w:pPr>
          <w:r w:rsidRPr="00EB77AC">
            <w:rPr>
              <w:szCs w:val="16"/>
            </w:rPr>
            <w:t>2316 XG Leiden</w:t>
          </w:r>
        </w:p>
      </w:tc>
      <w:tc>
        <w:tcPr>
          <w:tcW w:w="813" w:type="pct"/>
        </w:tcPr>
        <w:p w14:paraId="29145D72" w14:textId="77777777" w:rsidR="00AB59D7" w:rsidRPr="00EB77AC" w:rsidRDefault="00AB59D7" w:rsidP="00901E78">
          <w:pPr>
            <w:pStyle w:val="Voettekst"/>
            <w:rPr>
              <w:szCs w:val="16"/>
            </w:rPr>
          </w:pPr>
        </w:p>
        <w:p w14:paraId="0D51A8AC" w14:textId="77777777" w:rsidR="00AB59D7" w:rsidRPr="00EB77AC" w:rsidRDefault="00AB59D7" w:rsidP="00901E78">
          <w:pPr>
            <w:pStyle w:val="Voettekst"/>
            <w:rPr>
              <w:szCs w:val="16"/>
            </w:rPr>
          </w:pPr>
        </w:p>
        <w:p w14:paraId="10C08230" w14:textId="77777777" w:rsidR="00AB59D7" w:rsidRPr="00EB77AC" w:rsidRDefault="00AB59D7" w:rsidP="00901E78">
          <w:pPr>
            <w:pStyle w:val="Voettekst"/>
            <w:rPr>
              <w:szCs w:val="16"/>
            </w:rPr>
          </w:pPr>
          <w:r w:rsidRPr="00EB77AC">
            <w:rPr>
              <w:szCs w:val="16"/>
            </w:rPr>
            <w:t>Postbus 558</w:t>
          </w:r>
        </w:p>
        <w:p w14:paraId="444F2BA7" w14:textId="77777777" w:rsidR="00AB59D7" w:rsidRPr="00EB77AC" w:rsidRDefault="00AB59D7" w:rsidP="00901E78">
          <w:pPr>
            <w:pStyle w:val="Voettekst"/>
            <w:rPr>
              <w:szCs w:val="16"/>
            </w:rPr>
          </w:pPr>
          <w:r w:rsidRPr="00EB77AC">
            <w:rPr>
              <w:szCs w:val="16"/>
            </w:rPr>
            <w:t>2300 AN Leiden</w:t>
          </w:r>
        </w:p>
      </w:tc>
      <w:tc>
        <w:tcPr>
          <w:tcW w:w="1199" w:type="pct"/>
        </w:tcPr>
        <w:p w14:paraId="2C4A72B2" w14:textId="77777777" w:rsidR="00AB59D7" w:rsidRPr="00EB77AC" w:rsidRDefault="00AB59D7" w:rsidP="00901E78">
          <w:pPr>
            <w:pStyle w:val="Voettekst"/>
            <w:rPr>
              <w:szCs w:val="16"/>
            </w:rPr>
          </w:pPr>
        </w:p>
        <w:p w14:paraId="3F1EE603" w14:textId="77777777" w:rsidR="00AB59D7" w:rsidRPr="00EB77AC" w:rsidRDefault="00AB59D7" w:rsidP="00901E78">
          <w:pPr>
            <w:pStyle w:val="Voettekst"/>
            <w:rPr>
              <w:szCs w:val="16"/>
            </w:rPr>
          </w:pPr>
        </w:p>
        <w:p w14:paraId="1F6AE8A5" w14:textId="77777777" w:rsidR="00AB59D7" w:rsidRPr="00EB77AC" w:rsidRDefault="00AB59D7" w:rsidP="00901E78">
          <w:pPr>
            <w:pStyle w:val="Voettekst"/>
            <w:rPr>
              <w:szCs w:val="16"/>
            </w:rPr>
          </w:pPr>
          <w:r w:rsidRPr="00EB77AC">
            <w:rPr>
              <w:szCs w:val="16"/>
            </w:rPr>
            <w:t>071 – 523 90 90</w:t>
          </w:r>
        </w:p>
        <w:p w14:paraId="636BB677" w14:textId="77777777" w:rsidR="00AB59D7" w:rsidRPr="00EB77AC" w:rsidRDefault="00AB59D7" w:rsidP="00901E78">
          <w:pPr>
            <w:pStyle w:val="Voettekst"/>
            <w:rPr>
              <w:szCs w:val="16"/>
            </w:rPr>
          </w:pPr>
          <w:r w:rsidRPr="00EB77AC">
            <w:rPr>
              <w:szCs w:val="16"/>
            </w:rPr>
            <w:t>www.hollandrijnland.nl</w:t>
          </w:r>
        </w:p>
      </w:tc>
      <w:tc>
        <w:tcPr>
          <w:tcW w:w="1099" w:type="pct"/>
        </w:tcPr>
        <w:p w14:paraId="3643D9BC" w14:textId="77777777" w:rsidR="00AB59D7" w:rsidRPr="00C93360" w:rsidRDefault="00AB59D7" w:rsidP="00901E78">
          <w:pPr>
            <w:pStyle w:val="Voettekst"/>
            <w:tabs>
              <w:tab w:val="left" w:pos="1200"/>
              <w:tab w:val="left" w:pos="1296"/>
            </w:tabs>
            <w:rPr>
              <w:b/>
              <w:bCs/>
              <w:szCs w:val="16"/>
              <w:lang w:val="en-US"/>
            </w:rPr>
          </w:pPr>
        </w:p>
        <w:p w14:paraId="6404C75A" w14:textId="77777777" w:rsidR="00AB59D7" w:rsidRPr="00C93360" w:rsidRDefault="00AB59D7" w:rsidP="00901E78">
          <w:pPr>
            <w:pStyle w:val="Voettekst"/>
            <w:tabs>
              <w:tab w:val="left" w:pos="1200"/>
              <w:tab w:val="left" w:pos="1296"/>
            </w:tabs>
            <w:rPr>
              <w:szCs w:val="16"/>
              <w:lang w:val="en-US"/>
            </w:rPr>
          </w:pPr>
          <w:r w:rsidRPr="00C93360">
            <w:rPr>
              <w:b/>
              <w:bCs/>
              <w:szCs w:val="16"/>
              <w:lang w:val="en-US"/>
            </w:rPr>
            <w:t xml:space="preserve">IBAN: </w:t>
          </w:r>
          <w:r w:rsidRPr="00C93360">
            <w:rPr>
              <w:szCs w:val="16"/>
              <w:lang w:val="en-US"/>
            </w:rPr>
            <w:t>NL87BNGH0285113992</w:t>
          </w:r>
        </w:p>
        <w:p w14:paraId="2660C188" w14:textId="77777777" w:rsidR="00AB59D7" w:rsidRPr="00C93360" w:rsidRDefault="00AB59D7" w:rsidP="00901E78">
          <w:pPr>
            <w:pStyle w:val="Voettekst"/>
            <w:rPr>
              <w:szCs w:val="16"/>
              <w:lang w:val="en-US"/>
            </w:rPr>
          </w:pPr>
          <w:r w:rsidRPr="00C93360">
            <w:rPr>
              <w:b/>
              <w:bCs/>
              <w:szCs w:val="16"/>
              <w:lang w:val="en-US"/>
            </w:rPr>
            <w:t xml:space="preserve">KvK: </w:t>
          </w:r>
          <w:r w:rsidRPr="00C93360">
            <w:rPr>
              <w:szCs w:val="16"/>
              <w:lang w:val="en-US"/>
            </w:rPr>
            <w:t>27365539</w:t>
          </w:r>
        </w:p>
        <w:p w14:paraId="68ED3F38" w14:textId="77777777" w:rsidR="00AB59D7" w:rsidRPr="00C93360" w:rsidRDefault="00AB59D7" w:rsidP="00901E78">
          <w:pPr>
            <w:pStyle w:val="Voettekst"/>
            <w:rPr>
              <w:lang w:val="en-US"/>
            </w:rPr>
          </w:pPr>
          <w:r w:rsidRPr="00C93360">
            <w:rPr>
              <w:b/>
              <w:bCs/>
              <w:szCs w:val="16"/>
              <w:lang w:val="en-US"/>
            </w:rPr>
            <w:t xml:space="preserve">BTW: </w:t>
          </w:r>
          <w:r w:rsidRPr="00C93360">
            <w:rPr>
              <w:szCs w:val="16"/>
              <w:lang w:val="en-US"/>
            </w:rPr>
            <w:t>NL813768068B01</w:t>
          </w:r>
        </w:p>
      </w:tc>
      <w:tc>
        <w:tcPr>
          <w:tcW w:w="270" w:type="pct"/>
        </w:tcPr>
        <w:p w14:paraId="709F25C0" w14:textId="77777777" w:rsidR="00AB59D7" w:rsidRPr="00C93360" w:rsidRDefault="00AB59D7" w:rsidP="00901E78">
          <w:pPr>
            <w:pStyle w:val="Voettekst"/>
            <w:tabs>
              <w:tab w:val="left" w:pos="1200"/>
              <w:tab w:val="left" w:pos="1296"/>
            </w:tabs>
            <w:rPr>
              <w:b/>
              <w:bCs/>
              <w:szCs w:val="16"/>
              <w:lang w:val="en-US"/>
            </w:rPr>
          </w:pPr>
        </w:p>
        <w:p w14:paraId="247831DC" w14:textId="77777777" w:rsidR="00AB59D7" w:rsidRPr="00C93360" w:rsidRDefault="00AB59D7" w:rsidP="00901E78">
          <w:pPr>
            <w:rPr>
              <w:b/>
              <w:bCs/>
              <w:sz w:val="16"/>
              <w:szCs w:val="16"/>
              <w:lang w:val="en-US"/>
            </w:rPr>
          </w:pPr>
        </w:p>
        <w:p w14:paraId="321D892F" w14:textId="77777777" w:rsidR="00AB59D7" w:rsidRPr="00C93360" w:rsidRDefault="00AB59D7" w:rsidP="00901E78">
          <w:pPr>
            <w:jc w:val="right"/>
            <w:rPr>
              <w:lang w:val="en-US"/>
            </w:rPr>
          </w:pPr>
        </w:p>
        <w:p w14:paraId="322495C2" w14:textId="77777777" w:rsidR="00AB59D7" w:rsidRPr="00EB77AC" w:rsidRDefault="00AB59D7" w:rsidP="00901E78">
          <w:pPr>
            <w:jc w:val="right"/>
          </w:pPr>
          <w:r w:rsidRPr="00EB77AC">
            <w:fldChar w:fldCharType="begin"/>
          </w:r>
          <w:r w:rsidRPr="00EB77AC">
            <w:instrText xml:space="preserve"> PAGE   \* MERGEFORMAT </w:instrText>
          </w:r>
          <w:r w:rsidRPr="00EB77AC">
            <w:fldChar w:fldCharType="separate"/>
          </w:r>
          <w:r w:rsidRPr="00EB77AC">
            <w:t>1</w:t>
          </w:r>
          <w:r w:rsidRPr="00EB77AC">
            <w:fldChar w:fldCharType="end"/>
          </w:r>
        </w:p>
      </w:tc>
    </w:tr>
  </w:tbl>
  <w:p w14:paraId="6189F5F2" w14:textId="77777777" w:rsidR="005C217A" w:rsidRPr="00EB77AC" w:rsidRDefault="005C21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883D" w14:textId="77777777" w:rsidR="001775FE" w:rsidRPr="00EB77AC" w:rsidRDefault="001775FE" w:rsidP="00CD432C">
      <w:pPr>
        <w:spacing w:line="240" w:lineRule="auto"/>
      </w:pPr>
      <w:r w:rsidRPr="00EB77AC">
        <w:separator/>
      </w:r>
    </w:p>
  </w:footnote>
  <w:footnote w:type="continuationSeparator" w:id="0">
    <w:p w14:paraId="262754E3" w14:textId="77777777" w:rsidR="001775FE" w:rsidRPr="00EB77AC" w:rsidRDefault="001775FE" w:rsidP="00CD432C">
      <w:pPr>
        <w:spacing w:line="240" w:lineRule="auto"/>
      </w:pPr>
      <w:r w:rsidRPr="00EB77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lic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96"/>
    </w:tblGrid>
    <w:tr w:rsidR="005B0850" w14:paraId="00C92736" w14:textId="77777777" w:rsidTr="00811667">
      <w:tc>
        <w:tcPr>
          <w:tcW w:w="9686" w:type="dxa"/>
          <w:noWrap/>
        </w:tcPr>
        <w:p w14:paraId="769D04AC" w14:textId="77777777" w:rsidR="005B0850" w:rsidRDefault="005B0850" w:rsidP="00811667">
          <w:pPr>
            <w:pStyle w:val="Koptekst"/>
            <w:tabs>
              <w:tab w:val="clear" w:pos="4513"/>
              <w:tab w:val="clear" w:pos="9026"/>
              <w:tab w:val="left" w:pos="4824"/>
            </w:tabs>
            <w:jc w:val="right"/>
          </w:pPr>
          <w:r w:rsidRPr="004E48C2">
            <w:rPr>
              <w:noProof/>
            </w:rPr>
            <w:drawing>
              <wp:inline distT="0" distB="0" distL="0" distR="0" wp14:anchorId="3FF1E54F" wp14:editId="3DF6E55C">
                <wp:extent cx="1570909" cy="720000"/>
                <wp:effectExtent l="0" t="0" r="0" b="4445"/>
                <wp:docPr id="15193776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3093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70909" cy="720000"/>
                        </a:xfrm>
                        <a:prstGeom prst="rect">
                          <a:avLst/>
                        </a:prstGeom>
                      </pic:spPr>
                    </pic:pic>
                  </a:graphicData>
                </a:graphic>
              </wp:inline>
            </w:drawing>
          </w:r>
        </w:p>
      </w:tc>
    </w:tr>
  </w:tbl>
  <w:p w14:paraId="5817E4A7" w14:textId="5A1349DF" w:rsidR="001B0F9E" w:rsidRPr="00EB77AC" w:rsidRDefault="001B0F9E" w:rsidP="001B0F9E">
    <w:pPr>
      <w:pStyle w:val="Koptekst"/>
      <w:tabs>
        <w:tab w:val="clear" w:pos="4513"/>
        <w:tab w:val="clear" w:pos="9026"/>
        <w:tab w:val="left" w:pos="48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360" w:hanging="360"/>
      </w:pPr>
    </w:lvl>
    <w:lvl w:ilvl="1" w:tplc="00000066">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7745E"/>
    <w:multiLevelType w:val="hybridMultilevel"/>
    <w:tmpl w:val="3B6C2DAC"/>
    <w:lvl w:ilvl="0" w:tplc="FFFFFFFF">
      <w:start w:val="1"/>
      <w:numFmt w:val="bullet"/>
      <w:lvlText w:val="•"/>
      <w:lvlJc w:val="left"/>
      <w:pPr>
        <w:ind w:left="852" w:hanging="360"/>
      </w:pPr>
    </w:lvl>
    <w:lvl w:ilvl="1" w:tplc="FFFFFFFF">
      <w:start w:val="1"/>
      <w:numFmt w:val="bullet"/>
      <w:lvlText w:val=""/>
      <w:lvlJc w:val="left"/>
      <w:pPr>
        <w:ind w:left="492" w:hanging="360"/>
      </w:pPr>
      <w:rPr>
        <w:rFonts w:ascii="Symbol" w:hAnsi="Symbol" w:hint="default"/>
      </w:rPr>
    </w:lvl>
    <w:lvl w:ilvl="2" w:tplc="FFFFFFFF">
      <w:numFmt w:val="decimal"/>
      <w:lvlText w:val=""/>
      <w:lvlJc w:val="left"/>
    </w:lvl>
    <w:lvl w:ilvl="3" w:tplc="FFFFFFFF">
      <w:start w:val="1"/>
      <w:numFmt w:val="bullet"/>
      <w:lvlText w:val=""/>
      <w:lvlJc w:val="left"/>
      <w:pPr>
        <w:ind w:left="492" w:hanging="360"/>
      </w:pPr>
      <w:rPr>
        <w:rFonts w:ascii="Symbol" w:hAnsi="Symbol" w:hint="default"/>
      </w:rPr>
    </w:lvl>
    <w:lvl w:ilvl="4" w:tplc="FFFFFFFF">
      <w:numFmt w:val="decimal"/>
      <w:lvlText w:val=""/>
      <w:lvlJc w:val="left"/>
    </w:lvl>
    <w:lvl w:ilvl="5" w:tplc="FFFFFFFF">
      <w:start w:val="1"/>
      <w:numFmt w:val="bullet"/>
      <w:lvlText w:val=""/>
      <w:lvlJc w:val="left"/>
      <w:pPr>
        <w:ind w:left="492" w:hanging="360"/>
      </w:pPr>
      <w:rPr>
        <w:rFonts w:ascii="Symbol" w:hAnsi="Symbol" w:hint="default"/>
      </w:rPr>
    </w:lvl>
    <w:lvl w:ilvl="6" w:tplc="FFFFFFFF">
      <w:numFmt w:val="decimal"/>
      <w:lvlText w:val=""/>
      <w:lvlJc w:val="left"/>
    </w:lvl>
    <w:lvl w:ilvl="7" w:tplc="A7222E0E">
      <w:start w:val="1"/>
      <w:numFmt w:val="bullet"/>
      <w:lvlText w:val=""/>
      <w:lvlJc w:val="left"/>
      <w:pPr>
        <w:ind w:left="492" w:hanging="360"/>
      </w:pPr>
      <w:rPr>
        <w:rFonts w:ascii="Symbol" w:hAnsi="Symbol" w:hint="default"/>
      </w:rPr>
    </w:lvl>
    <w:lvl w:ilvl="8" w:tplc="FFFFFFFF">
      <w:numFmt w:val="decimal"/>
      <w:lvlText w:val=""/>
      <w:lvlJc w:val="left"/>
    </w:lvl>
  </w:abstractNum>
  <w:abstractNum w:abstractNumId="4" w15:restartNumberingAfterBreak="0">
    <w:nsid w:val="07EE76A3"/>
    <w:multiLevelType w:val="hybridMultilevel"/>
    <w:tmpl w:val="02EA1E24"/>
    <w:lvl w:ilvl="0" w:tplc="AA925504">
      <w:start w:val="1"/>
      <w:numFmt w:val="decimal"/>
      <w:lvlText w:val="%1."/>
      <w:lvlJc w:val="left"/>
      <w:pPr>
        <w:ind w:left="852" w:hanging="49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F6EF1"/>
    <w:multiLevelType w:val="hybridMultilevel"/>
    <w:tmpl w:val="33EE8C5A"/>
    <w:lvl w:ilvl="0" w:tplc="FFFFFFFF">
      <w:start w:val="1"/>
      <w:numFmt w:val="bullet"/>
      <w:lvlText w:val="•"/>
      <w:lvlJc w:val="left"/>
      <w:pPr>
        <w:ind w:left="720" w:hanging="360"/>
      </w:pPr>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start w:val="1"/>
      <w:numFmt w:val="bullet"/>
      <w:lvlText w:val=""/>
      <w:lvlJc w:val="left"/>
      <w:pPr>
        <w:ind w:left="360" w:hanging="360"/>
      </w:pPr>
      <w:rPr>
        <w:rFonts w:ascii="Symbol" w:hAnsi="Symbol" w:hint="default"/>
      </w:rPr>
    </w:lvl>
    <w:lvl w:ilvl="4" w:tplc="FFFFFFFF">
      <w:numFmt w:val="decimal"/>
      <w:lvlText w:val=""/>
      <w:lvlJc w:val="left"/>
    </w:lvl>
    <w:lvl w:ilvl="5" w:tplc="A7222E0E">
      <w:start w:val="1"/>
      <w:numFmt w:val="bullet"/>
      <w:lvlText w:val=""/>
      <w:lvlJc w:val="left"/>
      <w:pPr>
        <w:ind w:left="360" w:hanging="360"/>
      </w:pPr>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375035"/>
    <w:multiLevelType w:val="hybridMultilevel"/>
    <w:tmpl w:val="AA8A1C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D2FB5"/>
    <w:multiLevelType w:val="hybridMultilevel"/>
    <w:tmpl w:val="040C8662"/>
    <w:lvl w:ilvl="0" w:tplc="A7222E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4B7E70"/>
    <w:multiLevelType w:val="hybridMultilevel"/>
    <w:tmpl w:val="D7E4BCC0"/>
    <w:lvl w:ilvl="0" w:tplc="FFFFFFFF">
      <w:start w:val="1"/>
      <w:numFmt w:val="bullet"/>
      <w:lvlText w:val="•"/>
      <w:lvlJc w:val="left"/>
      <w:pPr>
        <w:ind w:left="720" w:hanging="360"/>
      </w:pPr>
    </w:lvl>
    <w:lvl w:ilvl="1" w:tplc="A7222E0E">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B56078"/>
    <w:multiLevelType w:val="hybridMultilevel"/>
    <w:tmpl w:val="012EC1E8"/>
    <w:lvl w:ilvl="0" w:tplc="925EC9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E20E4"/>
    <w:multiLevelType w:val="hybridMultilevel"/>
    <w:tmpl w:val="F6CE0594"/>
    <w:lvl w:ilvl="0" w:tplc="5862236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63041C8">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4EFC7390">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804959"/>
    <w:multiLevelType w:val="hybridMultilevel"/>
    <w:tmpl w:val="DE782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00FC8"/>
    <w:multiLevelType w:val="hybridMultilevel"/>
    <w:tmpl w:val="B99ABE8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C20975"/>
    <w:multiLevelType w:val="multilevel"/>
    <w:tmpl w:val="D7C4F35C"/>
    <w:lvl w:ilvl="0">
      <w:start w:val="1"/>
      <w:numFmt w:val="bullet"/>
      <w:lvlText w:val=""/>
      <w:lvlJc w:val="left"/>
      <w:pPr>
        <w:ind w:left="170" w:hanging="170"/>
      </w:pPr>
      <w:rPr>
        <w:rFonts w:ascii="Symbol" w:hAnsi="Symbol" w:hint="default"/>
      </w:rPr>
    </w:lvl>
    <w:lvl w:ilvl="1">
      <w:start w:val="1"/>
      <w:numFmt w:val="bullet"/>
      <w:lvlText w:val="o"/>
      <w:lvlJc w:val="left"/>
      <w:pPr>
        <w:ind w:left="1021" w:hanging="170"/>
      </w:pPr>
      <w:rPr>
        <w:rFonts w:ascii="Courier New" w:hAnsi="Courier New" w:hint="default"/>
        <w:color w:val="193A7B"/>
        <w:sz w:val="20"/>
      </w:rPr>
    </w:lvl>
    <w:lvl w:ilvl="2">
      <w:start w:val="1"/>
      <w:numFmt w:val="bullet"/>
      <w:lvlText w:val=""/>
      <w:lvlJc w:val="left"/>
      <w:pPr>
        <w:ind w:left="1872" w:hanging="170"/>
      </w:pPr>
      <w:rPr>
        <w:rFonts w:ascii="Wingdings" w:hAnsi="Wingdings" w:hint="default"/>
      </w:rPr>
    </w:lvl>
    <w:lvl w:ilvl="3">
      <w:start w:val="1"/>
      <w:numFmt w:val="bullet"/>
      <w:lvlText w:val=""/>
      <w:lvlJc w:val="left"/>
      <w:pPr>
        <w:ind w:left="2723" w:hanging="170"/>
      </w:pPr>
      <w:rPr>
        <w:rFonts w:ascii="Symbol" w:hAnsi="Symbol" w:hint="default"/>
      </w:rPr>
    </w:lvl>
    <w:lvl w:ilvl="4">
      <w:start w:val="1"/>
      <w:numFmt w:val="bullet"/>
      <w:lvlText w:val="o"/>
      <w:lvlJc w:val="left"/>
      <w:pPr>
        <w:ind w:left="3574" w:hanging="170"/>
      </w:pPr>
      <w:rPr>
        <w:rFonts w:ascii="Courier New" w:hAnsi="Courier New" w:cs="Courier New" w:hint="default"/>
      </w:rPr>
    </w:lvl>
    <w:lvl w:ilvl="5">
      <w:start w:val="1"/>
      <w:numFmt w:val="bullet"/>
      <w:lvlText w:val=""/>
      <w:lvlJc w:val="left"/>
      <w:pPr>
        <w:ind w:left="4425" w:hanging="170"/>
      </w:pPr>
      <w:rPr>
        <w:rFonts w:ascii="Wingdings" w:hAnsi="Wingdings" w:hint="default"/>
      </w:rPr>
    </w:lvl>
    <w:lvl w:ilvl="6">
      <w:start w:val="1"/>
      <w:numFmt w:val="bullet"/>
      <w:lvlText w:val=""/>
      <w:lvlJc w:val="left"/>
      <w:pPr>
        <w:ind w:left="5276" w:hanging="170"/>
      </w:pPr>
      <w:rPr>
        <w:rFonts w:ascii="Symbol" w:hAnsi="Symbol" w:hint="default"/>
      </w:rPr>
    </w:lvl>
    <w:lvl w:ilvl="7">
      <w:start w:val="1"/>
      <w:numFmt w:val="bullet"/>
      <w:lvlText w:val="o"/>
      <w:lvlJc w:val="left"/>
      <w:pPr>
        <w:ind w:left="6127" w:hanging="170"/>
      </w:pPr>
      <w:rPr>
        <w:rFonts w:ascii="Courier New" w:hAnsi="Courier New" w:cs="Courier New" w:hint="default"/>
      </w:rPr>
    </w:lvl>
    <w:lvl w:ilvl="8">
      <w:start w:val="1"/>
      <w:numFmt w:val="bullet"/>
      <w:lvlText w:val=""/>
      <w:lvlJc w:val="left"/>
      <w:pPr>
        <w:ind w:left="6978" w:hanging="170"/>
      </w:pPr>
      <w:rPr>
        <w:rFonts w:ascii="Wingdings" w:hAnsi="Wingdings" w:hint="default"/>
      </w:rPr>
    </w:lvl>
  </w:abstractNum>
  <w:abstractNum w:abstractNumId="14" w15:restartNumberingAfterBreak="0">
    <w:nsid w:val="2DA548F0"/>
    <w:multiLevelType w:val="hybridMultilevel"/>
    <w:tmpl w:val="0BF05732"/>
    <w:lvl w:ilvl="0" w:tplc="A964DD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9628E7"/>
    <w:multiLevelType w:val="multilevel"/>
    <w:tmpl w:val="8B14EDD8"/>
    <w:numStyleLink w:val="StyleBulletedLatinCourierNewLeft19mmHanging63mm"/>
  </w:abstractNum>
  <w:abstractNum w:abstractNumId="16" w15:restartNumberingAfterBreak="0">
    <w:nsid w:val="3CFD7326"/>
    <w:multiLevelType w:val="hybridMultilevel"/>
    <w:tmpl w:val="6D20CDF4"/>
    <w:lvl w:ilvl="0" w:tplc="FFFFFFFF">
      <w:start w:val="1"/>
      <w:numFmt w:val="bullet"/>
      <w:lvlText w:val="•"/>
      <w:lvlJc w:val="left"/>
      <w:pPr>
        <w:ind w:left="720" w:hanging="360"/>
      </w:pPr>
    </w:lvl>
    <w:lvl w:ilvl="1" w:tplc="A7222E0E">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082434"/>
    <w:multiLevelType w:val="hybridMultilevel"/>
    <w:tmpl w:val="3778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42A8D"/>
    <w:multiLevelType w:val="hybridMultilevel"/>
    <w:tmpl w:val="4384B438"/>
    <w:lvl w:ilvl="0" w:tplc="720A4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F749D"/>
    <w:multiLevelType w:val="hybridMultilevel"/>
    <w:tmpl w:val="BDBECF46"/>
    <w:lvl w:ilvl="0" w:tplc="3BC44A90">
      <w:start w:val="5"/>
      <w:numFmt w:val="bullet"/>
      <w:pStyle w:val="Lijstalinea"/>
      <w:lvlText w:val="-"/>
      <w:lvlJc w:val="left"/>
      <w:pPr>
        <w:ind w:left="720" w:hanging="360"/>
      </w:pPr>
      <w:rPr>
        <w:rFonts w:ascii="Albert Sans" w:eastAsiaTheme="minorHAnsi" w:hAnsi="Albert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F32088"/>
    <w:multiLevelType w:val="hybridMultilevel"/>
    <w:tmpl w:val="8744B65C"/>
    <w:lvl w:ilvl="0" w:tplc="720A44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61642"/>
    <w:multiLevelType w:val="hybridMultilevel"/>
    <w:tmpl w:val="F848854E"/>
    <w:lvl w:ilvl="0" w:tplc="926CE2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6F1AEE"/>
    <w:multiLevelType w:val="multilevel"/>
    <w:tmpl w:val="8B14EDD8"/>
    <w:styleLink w:val="StyleBulletedLatinCourierNewLeft19mmHanging63mm"/>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olor w:val="193A7B"/>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3F0152"/>
    <w:multiLevelType w:val="hybridMultilevel"/>
    <w:tmpl w:val="BC1AD644"/>
    <w:lvl w:ilvl="0" w:tplc="FFFFFFFF">
      <w:start w:val="1"/>
      <w:numFmt w:val="bullet"/>
      <w:lvlText w:val="•"/>
      <w:lvlJc w:val="left"/>
      <w:pPr>
        <w:ind w:left="720" w:hanging="360"/>
      </w:pPr>
    </w:lvl>
    <w:lvl w:ilvl="1" w:tplc="A64C2C50">
      <w:start w:val="1"/>
      <w:numFmt w:val="decimal"/>
      <w:lvlText w:val="%2."/>
      <w:lvlJc w:val="left"/>
      <w:pPr>
        <w:ind w:left="492" w:hanging="492"/>
      </w:pPr>
      <w:rPr>
        <w:rFonts w:hint="default"/>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BBE4B20"/>
    <w:multiLevelType w:val="hybridMultilevel"/>
    <w:tmpl w:val="97C6F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AA30B4"/>
    <w:multiLevelType w:val="hybridMultilevel"/>
    <w:tmpl w:val="15DAD2CC"/>
    <w:lvl w:ilvl="0" w:tplc="612C4FAE">
      <w:numFmt w:val="bullet"/>
      <w:lvlText w:val=""/>
      <w:lvlJc w:val="left"/>
      <w:pPr>
        <w:ind w:left="720" w:hanging="360"/>
      </w:pPr>
      <w:rPr>
        <w:rFonts w:ascii="Symbol" w:eastAsia="Aptos"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55A019C"/>
    <w:multiLevelType w:val="hybridMultilevel"/>
    <w:tmpl w:val="05FCF0B6"/>
    <w:lvl w:ilvl="0" w:tplc="F5C05F6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5EC61A5"/>
    <w:multiLevelType w:val="hybridMultilevel"/>
    <w:tmpl w:val="86222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707DD5"/>
    <w:multiLevelType w:val="hybridMultilevel"/>
    <w:tmpl w:val="3E663DD4"/>
    <w:lvl w:ilvl="0" w:tplc="57441C0E">
      <w:start w:val="5"/>
      <w:numFmt w:val="bullet"/>
      <w:lvlText w:val="-"/>
      <w:lvlJc w:val="left"/>
      <w:pPr>
        <w:ind w:left="720" w:hanging="360"/>
      </w:pPr>
      <w:rPr>
        <w:rFonts w:ascii="Albert Sans" w:hAnsi="Albert Sans" w:hint="default"/>
      </w:rPr>
    </w:lvl>
    <w:lvl w:ilvl="1" w:tplc="B90447E2">
      <w:start w:val="1"/>
      <w:numFmt w:val="bullet"/>
      <w:lvlText w:val="o"/>
      <w:lvlJc w:val="left"/>
      <w:pPr>
        <w:ind w:left="1440" w:hanging="360"/>
      </w:pPr>
      <w:rPr>
        <w:rFonts w:ascii="Courier New" w:hAnsi="Courier New" w:hint="default"/>
      </w:rPr>
    </w:lvl>
    <w:lvl w:ilvl="2" w:tplc="3AFAF25E">
      <w:start w:val="1"/>
      <w:numFmt w:val="bullet"/>
      <w:lvlText w:val=""/>
      <w:lvlJc w:val="left"/>
      <w:pPr>
        <w:ind w:left="2160" w:hanging="360"/>
      </w:pPr>
      <w:rPr>
        <w:rFonts w:ascii="Wingdings" w:hAnsi="Wingdings" w:hint="default"/>
      </w:rPr>
    </w:lvl>
    <w:lvl w:ilvl="3" w:tplc="AE3222B0">
      <w:start w:val="1"/>
      <w:numFmt w:val="bullet"/>
      <w:lvlText w:val=""/>
      <w:lvlJc w:val="left"/>
      <w:pPr>
        <w:ind w:left="2880" w:hanging="360"/>
      </w:pPr>
      <w:rPr>
        <w:rFonts w:ascii="Symbol" w:hAnsi="Symbol" w:hint="default"/>
      </w:rPr>
    </w:lvl>
    <w:lvl w:ilvl="4" w:tplc="043A5CBE">
      <w:start w:val="1"/>
      <w:numFmt w:val="bullet"/>
      <w:lvlText w:val="o"/>
      <w:lvlJc w:val="left"/>
      <w:pPr>
        <w:ind w:left="3600" w:hanging="360"/>
      </w:pPr>
      <w:rPr>
        <w:rFonts w:ascii="Courier New" w:hAnsi="Courier New" w:hint="default"/>
      </w:rPr>
    </w:lvl>
    <w:lvl w:ilvl="5" w:tplc="7986A498">
      <w:start w:val="1"/>
      <w:numFmt w:val="bullet"/>
      <w:lvlText w:val=""/>
      <w:lvlJc w:val="left"/>
      <w:pPr>
        <w:ind w:left="4320" w:hanging="360"/>
      </w:pPr>
      <w:rPr>
        <w:rFonts w:ascii="Wingdings" w:hAnsi="Wingdings" w:hint="default"/>
      </w:rPr>
    </w:lvl>
    <w:lvl w:ilvl="6" w:tplc="0CB60F58">
      <w:start w:val="1"/>
      <w:numFmt w:val="bullet"/>
      <w:lvlText w:val=""/>
      <w:lvlJc w:val="left"/>
      <w:pPr>
        <w:ind w:left="5040" w:hanging="360"/>
      </w:pPr>
      <w:rPr>
        <w:rFonts w:ascii="Symbol" w:hAnsi="Symbol" w:hint="default"/>
      </w:rPr>
    </w:lvl>
    <w:lvl w:ilvl="7" w:tplc="EC74C1DA">
      <w:start w:val="1"/>
      <w:numFmt w:val="bullet"/>
      <w:lvlText w:val="o"/>
      <w:lvlJc w:val="left"/>
      <w:pPr>
        <w:ind w:left="5760" w:hanging="360"/>
      </w:pPr>
      <w:rPr>
        <w:rFonts w:ascii="Courier New" w:hAnsi="Courier New" w:hint="default"/>
      </w:rPr>
    </w:lvl>
    <w:lvl w:ilvl="8" w:tplc="4762F434">
      <w:start w:val="1"/>
      <w:numFmt w:val="bullet"/>
      <w:lvlText w:val=""/>
      <w:lvlJc w:val="left"/>
      <w:pPr>
        <w:ind w:left="6480" w:hanging="360"/>
      </w:pPr>
      <w:rPr>
        <w:rFonts w:ascii="Wingdings" w:hAnsi="Wingdings" w:hint="default"/>
      </w:rPr>
    </w:lvl>
  </w:abstractNum>
  <w:abstractNum w:abstractNumId="29" w15:restartNumberingAfterBreak="0">
    <w:nsid w:val="6F5734AF"/>
    <w:multiLevelType w:val="hybridMultilevel"/>
    <w:tmpl w:val="B70CD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FE78B8"/>
    <w:multiLevelType w:val="hybridMultilevel"/>
    <w:tmpl w:val="3F12FBE0"/>
    <w:lvl w:ilvl="0" w:tplc="FFFFFFFF">
      <w:start w:val="1"/>
      <w:numFmt w:val="bullet"/>
      <w:lvlText w:val="•"/>
      <w:lvlJc w:val="left"/>
      <w:pPr>
        <w:ind w:left="720" w:hanging="360"/>
      </w:pPr>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A7222E0E">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9954471">
    <w:abstractNumId w:val="28"/>
  </w:num>
  <w:num w:numId="2" w16cid:durableId="1611356126">
    <w:abstractNumId w:val="14"/>
  </w:num>
  <w:num w:numId="3" w16cid:durableId="657340688">
    <w:abstractNumId w:val="26"/>
  </w:num>
  <w:num w:numId="4" w16cid:durableId="1686781150">
    <w:abstractNumId w:val="20"/>
  </w:num>
  <w:num w:numId="5" w16cid:durableId="1675840305">
    <w:abstractNumId w:val="22"/>
  </w:num>
  <w:num w:numId="6" w16cid:durableId="550269013">
    <w:abstractNumId w:val="15"/>
  </w:num>
  <w:num w:numId="7" w16cid:durableId="1725061410">
    <w:abstractNumId w:val="13"/>
  </w:num>
  <w:num w:numId="8" w16cid:durableId="1016230639">
    <w:abstractNumId w:val="6"/>
  </w:num>
  <w:num w:numId="9" w16cid:durableId="352608020">
    <w:abstractNumId w:val="18"/>
  </w:num>
  <w:num w:numId="10" w16cid:durableId="24602738">
    <w:abstractNumId w:val="10"/>
  </w:num>
  <w:num w:numId="11" w16cid:durableId="334497052">
    <w:abstractNumId w:val="0"/>
  </w:num>
  <w:num w:numId="12" w16cid:durableId="935744636">
    <w:abstractNumId w:val="27"/>
  </w:num>
  <w:num w:numId="13" w16cid:durableId="2109737483">
    <w:abstractNumId w:val="29"/>
  </w:num>
  <w:num w:numId="14" w16cid:durableId="528445840">
    <w:abstractNumId w:val="1"/>
  </w:num>
  <w:num w:numId="15" w16cid:durableId="368922029">
    <w:abstractNumId w:val="9"/>
  </w:num>
  <w:num w:numId="16" w16cid:durableId="1316106014">
    <w:abstractNumId w:val="4"/>
  </w:num>
  <w:num w:numId="17" w16cid:durableId="1601450307">
    <w:abstractNumId w:val="23"/>
  </w:num>
  <w:num w:numId="18" w16cid:durableId="1497182019">
    <w:abstractNumId w:val="16"/>
  </w:num>
  <w:num w:numId="19" w16cid:durableId="2071922955">
    <w:abstractNumId w:val="7"/>
  </w:num>
  <w:num w:numId="20" w16cid:durableId="1462310001">
    <w:abstractNumId w:val="8"/>
  </w:num>
  <w:num w:numId="21" w16cid:durableId="123433121">
    <w:abstractNumId w:val="30"/>
  </w:num>
  <w:num w:numId="22" w16cid:durableId="1633049419">
    <w:abstractNumId w:val="5"/>
  </w:num>
  <w:num w:numId="23" w16cid:durableId="459030125">
    <w:abstractNumId w:val="3"/>
  </w:num>
  <w:num w:numId="24" w16cid:durableId="708840440">
    <w:abstractNumId w:val="2"/>
  </w:num>
  <w:num w:numId="25" w16cid:durableId="748502308">
    <w:abstractNumId w:val="17"/>
  </w:num>
  <w:num w:numId="26" w16cid:durableId="1075013080">
    <w:abstractNumId w:val="11"/>
  </w:num>
  <w:num w:numId="27" w16cid:durableId="285240512">
    <w:abstractNumId w:val="12"/>
  </w:num>
  <w:num w:numId="28" w16cid:durableId="1757314195">
    <w:abstractNumId w:val="24"/>
  </w:num>
  <w:num w:numId="29" w16cid:durableId="110902908">
    <w:abstractNumId w:val="21"/>
  </w:num>
  <w:num w:numId="30" w16cid:durableId="1637443627">
    <w:abstractNumId w:val="25"/>
  </w:num>
  <w:num w:numId="31" w16cid:durableId="16536329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FF"/>
    <w:rsid w:val="00012B68"/>
    <w:rsid w:val="00040E26"/>
    <w:rsid w:val="000515F0"/>
    <w:rsid w:val="0005500F"/>
    <w:rsid w:val="00063977"/>
    <w:rsid w:val="000660F3"/>
    <w:rsid w:val="000727A7"/>
    <w:rsid w:val="000B0854"/>
    <w:rsid w:val="000D03F9"/>
    <w:rsid w:val="000D0BAA"/>
    <w:rsid w:val="000E5888"/>
    <w:rsid w:val="000E5BE1"/>
    <w:rsid w:val="000F3037"/>
    <w:rsid w:val="0010005C"/>
    <w:rsid w:val="00100AF7"/>
    <w:rsid w:val="001028F3"/>
    <w:rsid w:val="001031F9"/>
    <w:rsid w:val="00104162"/>
    <w:rsid w:val="00122302"/>
    <w:rsid w:val="0012272C"/>
    <w:rsid w:val="00164E3A"/>
    <w:rsid w:val="0016679F"/>
    <w:rsid w:val="00171854"/>
    <w:rsid w:val="001775FE"/>
    <w:rsid w:val="001777D1"/>
    <w:rsid w:val="00195999"/>
    <w:rsid w:val="001A619A"/>
    <w:rsid w:val="001B0F9E"/>
    <w:rsid w:val="001C766C"/>
    <w:rsid w:val="001E68AD"/>
    <w:rsid w:val="001F0A02"/>
    <w:rsid w:val="001F4E43"/>
    <w:rsid w:val="002057F3"/>
    <w:rsid w:val="00212117"/>
    <w:rsid w:val="00215B99"/>
    <w:rsid w:val="0025148F"/>
    <w:rsid w:val="00273786"/>
    <w:rsid w:val="00276058"/>
    <w:rsid w:val="002856AF"/>
    <w:rsid w:val="002958E7"/>
    <w:rsid w:val="002A72D4"/>
    <w:rsid w:val="002B3425"/>
    <w:rsid w:val="002C081C"/>
    <w:rsid w:val="00307D19"/>
    <w:rsid w:val="003129A8"/>
    <w:rsid w:val="00325521"/>
    <w:rsid w:val="003664B2"/>
    <w:rsid w:val="0036AECB"/>
    <w:rsid w:val="003710F1"/>
    <w:rsid w:val="00371F59"/>
    <w:rsid w:val="00387D66"/>
    <w:rsid w:val="003A56E1"/>
    <w:rsid w:val="003C272F"/>
    <w:rsid w:val="003D59B8"/>
    <w:rsid w:val="003D6717"/>
    <w:rsid w:val="003E3403"/>
    <w:rsid w:val="00410FBB"/>
    <w:rsid w:val="00415934"/>
    <w:rsid w:val="00415E2D"/>
    <w:rsid w:val="00424A4E"/>
    <w:rsid w:val="004318DD"/>
    <w:rsid w:val="00456CC8"/>
    <w:rsid w:val="00482C13"/>
    <w:rsid w:val="004955F1"/>
    <w:rsid w:val="004B0C13"/>
    <w:rsid w:val="004F1FA2"/>
    <w:rsid w:val="004F73CB"/>
    <w:rsid w:val="00503D2F"/>
    <w:rsid w:val="005079F5"/>
    <w:rsid w:val="00540426"/>
    <w:rsid w:val="00541C7A"/>
    <w:rsid w:val="005471FA"/>
    <w:rsid w:val="00557283"/>
    <w:rsid w:val="00564519"/>
    <w:rsid w:val="00573824"/>
    <w:rsid w:val="00585A8B"/>
    <w:rsid w:val="00594AE0"/>
    <w:rsid w:val="005B0850"/>
    <w:rsid w:val="005C217A"/>
    <w:rsid w:val="005D45EC"/>
    <w:rsid w:val="005D7E39"/>
    <w:rsid w:val="005E141B"/>
    <w:rsid w:val="005F2C54"/>
    <w:rsid w:val="005F61D1"/>
    <w:rsid w:val="0062500B"/>
    <w:rsid w:val="006302D7"/>
    <w:rsid w:val="00631DBD"/>
    <w:rsid w:val="00632AFF"/>
    <w:rsid w:val="0063749F"/>
    <w:rsid w:val="0064063C"/>
    <w:rsid w:val="0066590F"/>
    <w:rsid w:val="0066723B"/>
    <w:rsid w:val="00690319"/>
    <w:rsid w:val="006A3352"/>
    <w:rsid w:val="006D446B"/>
    <w:rsid w:val="006D46C6"/>
    <w:rsid w:val="006E0093"/>
    <w:rsid w:val="0070446A"/>
    <w:rsid w:val="0072627D"/>
    <w:rsid w:val="0077134A"/>
    <w:rsid w:val="00786B60"/>
    <w:rsid w:val="007B6667"/>
    <w:rsid w:val="007C043E"/>
    <w:rsid w:val="007C2A32"/>
    <w:rsid w:val="007C2FD4"/>
    <w:rsid w:val="007C5553"/>
    <w:rsid w:val="007D28EB"/>
    <w:rsid w:val="00811667"/>
    <w:rsid w:val="00832BA2"/>
    <w:rsid w:val="0083731D"/>
    <w:rsid w:val="00871CE7"/>
    <w:rsid w:val="0087505B"/>
    <w:rsid w:val="008B2723"/>
    <w:rsid w:val="008C4B2E"/>
    <w:rsid w:val="00901E78"/>
    <w:rsid w:val="00903819"/>
    <w:rsid w:val="009067E3"/>
    <w:rsid w:val="00907AD6"/>
    <w:rsid w:val="00914D5F"/>
    <w:rsid w:val="00926AE2"/>
    <w:rsid w:val="00933026"/>
    <w:rsid w:val="00941FB5"/>
    <w:rsid w:val="00943096"/>
    <w:rsid w:val="009509C4"/>
    <w:rsid w:val="00950F23"/>
    <w:rsid w:val="00955DDB"/>
    <w:rsid w:val="0095674A"/>
    <w:rsid w:val="00960F66"/>
    <w:rsid w:val="00963874"/>
    <w:rsid w:val="009653BA"/>
    <w:rsid w:val="009717F2"/>
    <w:rsid w:val="00987B7D"/>
    <w:rsid w:val="00995C45"/>
    <w:rsid w:val="00997D79"/>
    <w:rsid w:val="009A1072"/>
    <w:rsid w:val="009A13C3"/>
    <w:rsid w:val="009A25C7"/>
    <w:rsid w:val="009C09FC"/>
    <w:rsid w:val="009E2796"/>
    <w:rsid w:val="009E3B4D"/>
    <w:rsid w:val="009F4538"/>
    <w:rsid w:val="009F5ED3"/>
    <w:rsid w:val="00A00541"/>
    <w:rsid w:val="00A01F9A"/>
    <w:rsid w:val="00A0206A"/>
    <w:rsid w:val="00A11018"/>
    <w:rsid w:val="00A2273F"/>
    <w:rsid w:val="00A3460E"/>
    <w:rsid w:val="00A52C2D"/>
    <w:rsid w:val="00A555B1"/>
    <w:rsid w:val="00A756E7"/>
    <w:rsid w:val="00A82CAA"/>
    <w:rsid w:val="00A927BE"/>
    <w:rsid w:val="00AA3D8B"/>
    <w:rsid w:val="00AA60AF"/>
    <w:rsid w:val="00AB59D7"/>
    <w:rsid w:val="00AC2476"/>
    <w:rsid w:val="00AE5FFC"/>
    <w:rsid w:val="00AF5E4E"/>
    <w:rsid w:val="00B04AE9"/>
    <w:rsid w:val="00B1580C"/>
    <w:rsid w:val="00B21875"/>
    <w:rsid w:val="00B27BBB"/>
    <w:rsid w:val="00B421E7"/>
    <w:rsid w:val="00B72155"/>
    <w:rsid w:val="00B74E16"/>
    <w:rsid w:val="00B85FBB"/>
    <w:rsid w:val="00B97CED"/>
    <w:rsid w:val="00BB6A8A"/>
    <w:rsid w:val="00BC59AB"/>
    <w:rsid w:val="00BF080F"/>
    <w:rsid w:val="00C21F96"/>
    <w:rsid w:val="00C52C38"/>
    <w:rsid w:val="00C76550"/>
    <w:rsid w:val="00C85BAD"/>
    <w:rsid w:val="00C879BC"/>
    <w:rsid w:val="00C93360"/>
    <w:rsid w:val="00CA274D"/>
    <w:rsid w:val="00CA5D8F"/>
    <w:rsid w:val="00CC51F1"/>
    <w:rsid w:val="00CD432C"/>
    <w:rsid w:val="00CE3611"/>
    <w:rsid w:val="00CF3873"/>
    <w:rsid w:val="00D0111A"/>
    <w:rsid w:val="00D0205C"/>
    <w:rsid w:val="00D02677"/>
    <w:rsid w:val="00D22D7C"/>
    <w:rsid w:val="00D62A02"/>
    <w:rsid w:val="00D6414F"/>
    <w:rsid w:val="00D642F4"/>
    <w:rsid w:val="00D81A5F"/>
    <w:rsid w:val="00DA3A07"/>
    <w:rsid w:val="00DC0240"/>
    <w:rsid w:val="00DD19CE"/>
    <w:rsid w:val="00DD3423"/>
    <w:rsid w:val="00DD3F7D"/>
    <w:rsid w:val="00DE10D7"/>
    <w:rsid w:val="00DE2A37"/>
    <w:rsid w:val="00DE5693"/>
    <w:rsid w:val="00DF40CE"/>
    <w:rsid w:val="00E00608"/>
    <w:rsid w:val="00E11E0E"/>
    <w:rsid w:val="00E16C39"/>
    <w:rsid w:val="00E94BEF"/>
    <w:rsid w:val="00EA2FCD"/>
    <w:rsid w:val="00EB0D21"/>
    <w:rsid w:val="00EB77AC"/>
    <w:rsid w:val="00ED0CCC"/>
    <w:rsid w:val="00ED3670"/>
    <w:rsid w:val="00EF600A"/>
    <w:rsid w:val="00F40E64"/>
    <w:rsid w:val="00F41C45"/>
    <w:rsid w:val="00F47A9D"/>
    <w:rsid w:val="00F52A1D"/>
    <w:rsid w:val="00F57828"/>
    <w:rsid w:val="00F71D57"/>
    <w:rsid w:val="00F95B00"/>
    <w:rsid w:val="00FB05E9"/>
    <w:rsid w:val="00FC60E1"/>
    <w:rsid w:val="00FD3D21"/>
    <w:rsid w:val="00FD76BB"/>
    <w:rsid w:val="00FE0590"/>
    <w:rsid w:val="00FE1823"/>
    <w:rsid w:val="00FE601C"/>
    <w:rsid w:val="01CDC265"/>
    <w:rsid w:val="03E10ACE"/>
    <w:rsid w:val="04C0E5B2"/>
    <w:rsid w:val="052E6025"/>
    <w:rsid w:val="055103C0"/>
    <w:rsid w:val="05E070B7"/>
    <w:rsid w:val="0F71C590"/>
    <w:rsid w:val="0FD04E49"/>
    <w:rsid w:val="100AC331"/>
    <w:rsid w:val="103E95FF"/>
    <w:rsid w:val="10B070EE"/>
    <w:rsid w:val="10EC95BD"/>
    <w:rsid w:val="115A15C5"/>
    <w:rsid w:val="11E0AF8E"/>
    <w:rsid w:val="11ED2F05"/>
    <w:rsid w:val="1270227E"/>
    <w:rsid w:val="12BF2FA7"/>
    <w:rsid w:val="13E826D0"/>
    <w:rsid w:val="1412AFE8"/>
    <w:rsid w:val="149C70BE"/>
    <w:rsid w:val="17382241"/>
    <w:rsid w:val="1739A663"/>
    <w:rsid w:val="173F9510"/>
    <w:rsid w:val="1759B7AB"/>
    <w:rsid w:val="1898FA77"/>
    <w:rsid w:val="1B474C1A"/>
    <w:rsid w:val="1B583952"/>
    <w:rsid w:val="1BB88C85"/>
    <w:rsid w:val="1BD48D96"/>
    <w:rsid w:val="1F0CE468"/>
    <w:rsid w:val="2061B711"/>
    <w:rsid w:val="21E45F2C"/>
    <w:rsid w:val="247BD246"/>
    <w:rsid w:val="2672D2C7"/>
    <w:rsid w:val="27BA2738"/>
    <w:rsid w:val="27E32BA4"/>
    <w:rsid w:val="28983288"/>
    <w:rsid w:val="29479292"/>
    <w:rsid w:val="2A0198D7"/>
    <w:rsid w:val="2B16151A"/>
    <w:rsid w:val="2BFACD32"/>
    <w:rsid w:val="2DE439AD"/>
    <w:rsid w:val="2F51C8E0"/>
    <w:rsid w:val="2FA39855"/>
    <w:rsid w:val="2FF033D3"/>
    <w:rsid w:val="2FF7BC2A"/>
    <w:rsid w:val="3070E81B"/>
    <w:rsid w:val="30D1A332"/>
    <w:rsid w:val="319384C5"/>
    <w:rsid w:val="31AEF8E8"/>
    <w:rsid w:val="32420F50"/>
    <w:rsid w:val="3253BD7B"/>
    <w:rsid w:val="33C7F45F"/>
    <w:rsid w:val="35187515"/>
    <w:rsid w:val="37EBA989"/>
    <w:rsid w:val="42EF4934"/>
    <w:rsid w:val="43110D8B"/>
    <w:rsid w:val="4453B385"/>
    <w:rsid w:val="446C9BD2"/>
    <w:rsid w:val="46D8FD25"/>
    <w:rsid w:val="4787CD90"/>
    <w:rsid w:val="491DB7D6"/>
    <w:rsid w:val="4ABFEFB2"/>
    <w:rsid w:val="4ECF65B4"/>
    <w:rsid w:val="4ED57651"/>
    <w:rsid w:val="4F690B0A"/>
    <w:rsid w:val="4FBD0C5F"/>
    <w:rsid w:val="51EFB09B"/>
    <w:rsid w:val="526BCC77"/>
    <w:rsid w:val="53E44CE3"/>
    <w:rsid w:val="58DC3309"/>
    <w:rsid w:val="5A783930"/>
    <w:rsid w:val="5AA6D6C0"/>
    <w:rsid w:val="5AF8ECDE"/>
    <w:rsid w:val="5C4D6C59"/>
    <w:rsid w:val="5D5E5488"/>
    <w:rsid w:val="5EF1697E"/>
    <w:rsid w:val="60C5F711"/>
    <w:rsid w:val="634D9AD2"/>
    <w:rsid w:val="6496EDAA"/>
    <w:rsid w:val="64FBCA8E"/>
    <w:rsid w:val="65321AE9"/>
    <w:rsid w:val="659B3717"/>
    <w:rsid w:val="65F47F18"/>
    <w:rsid w:val="66DAD1AE"/>
    <w:rsid w:val="68680119"/>
    <w:rsid w:val="6921432B"/>
    <w:rsid w:val="6DDD030D"/>
    <w:rsid w:val="6E14DDF7"/>
    <w:rsid w:val="6FCB15AE"/>
    <w:rsid w:val="70E15C12"/>
    <w:rsid w:val="7319638B"/>
    <w:rsid w:val="73339736"/>
    <w:rsid w:val="738E5D80"/>
    <w:rsid w:val="7845D9F7"/>
    <w:rsid w:val="793FC85D"/>
    <w:rsid w:val="7A25A14C"/>
    <w:rsid w:val="7B052B89"/>
    <w:rsid w:val="7D871E03"/>
    <w:rsid w:val="7F524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A7FD"/>
  <w15:chartTrackingRefBased/>
  <w15:docId w15:val="{04AB3CAA-1AF6-4372-B720-FFD0C022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bert Sans" w:eastAsiaTheme="minorHAnsi" w:hAnsi="Albert Sans" w:cstheme="minorBidi"/>
        <w:color w:val="193A7B" w:themeColor="text1"/>
        <w:kern w:val="2"/>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0D7"/>
    <w:pPr>
      <w:spacing w:after="0" w:line="280" w:lineRule="exact"/>
    </w:pPr>
    <w:rPr>
      <w:lang w:val="nl-NL"/>
    </w:rPr>
  </w:style>
  <w:style w:type="paragraph" w:styleId="Kop1">
    <w:name w:val="heading 1"/>
    <w:basedOn w:val="Standaard"/>
    <w:next w:val="Standaard"/>
    <w:link w:val="Kop1Char"/>
    <w:autoRedefine/>
    <w:uiPriority w:val="9"/>
    <w:qFormat/>
    <w:rsid w:val="00914D5F"/>
    <w:pPr>
      <w:keepNext/>
      <w:keepLines/>
      <w:spacing w:before="120" w:line="240" w:lineRule="auto"/>
      <w:outlineLvl w:val="0"/>
    </w:pPr>
    <w:rPr>
      <w:rFonts w:asciiTheme="minorHAnsi" w:eastAsiaTheme="majorEastAsia" w:hAnsiTheme="minorHAnsi" w:cstheme="majorBidi"/>
      <w:b/>
      <w:sz w:val="36"/>
      <w:szCs w:val="40"/>
    </w:rPr>
  </w:style>
  <w:style w:type="paragraph" w:styleId="Kop2">
    <w:name w:val="heading 2"/>
    <w:basedOn w:val="Standaard"/>
    <w:next w:val="Standaard"/>
    <w:link w:val="Kop2Char"/>
    <w:autoRedefine/>
    <w:uiPriority w:val="9"/>
    <w:unhideWhenUsed/>
    <w:qFormat/>
    <w:rsid w:val="00914D5F"/>
    <w:pPr>
      <w:keepNext/>
      <w:keepLines/>
      <w:spacing w:before="120" w:line="240" w:lineRule="auto"/>
      <w:outlineLvl w:val="1"/>
    </w:pPr>
    <w:rPr>
      <w:rFonts w:asciiTheme="minorHAnsi" w:eastAsiaTheme="majorEastAsia" w:hAnsiTheme="minorHAnsi" w:cstheme="majorBidi"/>
      <w:b/>
      <w:sz w:val="32"/>
      <w:szCs w:val="32"/>
    </w:rPr>
  </w:style>
  <w:style w:type="paragraph" w:styleId="Kop3">
    <w:name w:val="heading 3"/>
    <w:basedOn w:val="Standaard"/>
    <w:next w:val="Standaard"/>
    <w:link w:val="Kop3Char"/>
    <w:autoRedefine/>
    <w:uiPriority w:val="9"/>
    <w:unhideWhenUsed/>
    <w:qFormat/>
    <w:rsid w:val="00914D5F"/>
    <w:pPr>
      <w:keepNext/>
      <w:keepLines/>
      <w:spacing w:before="120" w:after="200" w:line="240" w:lineRule="auto"/>
      <w:outlineLvl w:val="2"/>
    </w:pPr>
    <w:rPr>
      <w:rFonts w:asciiTheme="minorHAnsi" w:eastAsiaTheme="majorEastAsia" w:hAnsiTheme="minorHAnsi" w:cstheme="majorBidi"/>
      <w:b/>
      <w:sz w:val="28"/>
      <w:szCs w:val="28"/>
    </w:rPr>
  </w:style>
  <w:style w:type="paragraph" w:styleId="Kop4">
    <w:name w:val="heading 4"/>
    <w:basedOn w:val="Standaard"/>
    <w:next w:val="Standaard"/>
    <w:link w:val="Kop4Char"/>
    <w:autoRedefine/>
    <w:uiPriority w:val="9"/>
    <w:unhideWhenUsed/>
    <w:qFormat/>
    <w:rsid w:val="00914D5F"/>
    <w:pPr>
      <w:keepNext/>
      <w:keepLines/>
      <w:spacing w:before="120" w:line="240" w:lineRule="auto"/>
      <w:outlineLvl w:val="3"/>
    </w:pPr>
    <w:rPr>
      <w:rFonts w:asciiTheme="minorHAnsi" w:eastAsiaTheme="majorEastAsia" w:hAnsiTheme="minorHAnsi" w:cstheme="majorBidi"/>
      <w:b/>
      <w:iCs/>
      <w:sz w:val="24"/>
    </w:rPr>
  </w:style>
  <w:style w:type="paragraph" w:styleId="Kop5">
    <w:name w:val="heading 5"/>
    <w:basedOn w:val="Standaard"/>
    <w:next w:val="Standaard"/>
    <w:link w:val="Kop5Char"/>
    <w:autoRedefine/>
    <w:uiPriority w:val="9"/>
    <w:unhideWhenUsed/>
    <w:qFormat/>
    <w:rsid w:val="00914D5F"/>
    <w:pPr>
      <w:keepNext/>
      <w:keepLines/>
      <w:spacing w:before="120" w:line="240" w:lineRule="auto"/>
      <w:outlineLvl w:val="4"/>
    </w:pPr>
    <w:rPr>
      <w:rFonts w:asciiTheme="minorHAnsi" w:eastAsiaTheme="majorEastAsia" w:hAnsiTheme="minorHAnsi" w:cstheme="majorBidi"/>
      <w:b/>
    </w:rPr>
  </w:style>
  <w:style w:type="paragraph" w:styleId="Kop6">
    <w:name w:val="heading 6"/>
    <w:basedOn w:val="Standaard"/>
    <w:next w:val="Standaard"/>
    <w:link w:val="Kop6Char"/>
    <w:uiPriority w:val="9"/>
    <w:semiHidden/>
    <w:rsid w:val="00632AFF"/>
    <w:pPr>
      <w:keepNext/>
      <w:keepLines/>
      <w:spacing w:before="40"/>
      <w:outlineLvl w:val="5"/>
    </w:pPr>
    <w:rPr>
      <w:rFonts w:eastAsiaTheme="majorEastAsia" w:cstheme="majorBidi"/>
      <w:i/>
      <w:iCs/>
      <w:color w:val="3B6FD7" w:themeColor="text1" w:themeTint="A6"/>
    </w:rPr>
  </w:style>
  <w:style w:type="paragraph" w:styleId="Kop7">
    <w:name w:val="heading 7"/>
    <w:basedOn w:val="Standaard"/>
    <w:next w:val="Standaard"/>
    <w:link w:val="Kop7Char"/>
    <w:uiPriority w:val="9"/>
    <w:semiHidden/>
    <w:qFormat/>
    <w:rsid w:val="00632AFF"/>
    <w:pPr>
      <w:keepNext/>
      <w:keepLines/>
      <w:spacing w:before="40"/>
      <w:outlineLvl w:val="6"/>
    </w:pPr>
    <w:rPr>
      <w:rFonts w:eastAsiaTheme="majorEastAsia" w:cstheme="majorBidi"/>
      <w:color w:val="3B6FD7" w:themeColor="text1" w:themeTint="A6"/>
    </w:rPr>
  </w:style>
  <w:style w:type="paragraph" w:styleId="Kop8">
    <w:name w:val="heading 8"/>
    <w:basedOn w:val="Standaard"/>
    <w:next w:val="Standaard"/>
    <w:link w:val="Kop8Char"/>
    <w:uiPriority w:val="9"/>
    <w:semiHidden/>
    <w:qFormat/>
    <w:rsid w:val="00632AFF"/>
    <w:pPr>
      <w:keepNext/>
      <w:keepLines/>
      <w:outlineLvl w:val="7"/>
    </w:pPr>
    <w:rPr>
      <w:rFonts w:eastAsiaTheme="majorEastAsia" w:cstheme="majorBidi"/>
      <w:i/>
      <w:iCs/>
      <w:color w:val="224FA8" w:themeColor="text1" w:themeTint="D8"/>
    </w:rPr>
  </w:style>
  <w:style w:type="paragraph" w:styleId="Kop9">
    <w:name w:val="heading 9"/>
    <w:basedOn w:val="Standaard"/>
    <w:next w:val="Standaard"/>
    <w:link w:val="Kop9Char"/>
    <w:uiPriority w:val="9"/>
    <w:semiHidden/>
    <w:qFormat/>
    <w:rsid w:val="00632AFF"/>
    <w:pPr>
      <w:keepNext/>
      <w:keepLines/>
      <w:outlineLvl w:val="8"/>
    </w:pPr>
    <w:rPr>
      <w:rFonts w:eastAsiaTheme="majorEastAsia" w:cstheme="majorBidi"/>
      <w:color w:val="224FA8"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D5F"/>
    <w:rPr>
      <w:rFonts w:asciiTheme="minorHAnsi" w:eastAsiaTheme="majorEastAsia" w:hAnsiTheme="minorHAnsi" w:cstheme="majorBidi"/>
      <w:b/>
      <w:sz w:val="36"/>
      <w:szCs w:val="40"/>
    </w:rPr>
  </w:style>
  <w:style w:type="character" w:customStyle="1" w:styleId="Kop2Char">
    <w:name w:val="Kop 2 Char"/>
    <w:basedOn w:val="Standaardalinea-lettertype"/>
    <w:link w:val="Kop2"/>
    <w:uiPriority w:val="9"/>
    <w:rsid w:val="00914D5F"/>
    <w:rPr>
      <w:rFonts w:asciiTheme="minorHAnsi" w:eastAsiaTheme="majorEastAsia" w:hAnsiTheme="minorHAnsi" w:cstheme="majorBidi"/>
      <w:b/>
      <w:sz w:val="32"/>
      <w:szCs w:val="32"/>
    </w:rPr>
  </w:style>
  <w:style w:type="character" w:customStyle="1" w:styleId="Kop3Char">
    <w:name w:val="Kop 3 Char"/>
    <w:basedOn w:val="Standaardalinea-lettertype"/>
    <w:link w:val="Kop3"/>
    <w:uiPriority w:val="9"/>
    <w:rsid w:val="00914D5F"/>
    <w:rPr>
      <w:rFonts w:asciiTheme="minorHAnsi" w:eastAsiaTheme="majorEastAsia" w:hAnsiTheme="minorHAnsi" w:cstheme="majorBidi"/>
      <w:b/>
      <w:sz w:val="28"/>
      <w:szCs w:val="28"/>
    </w:rPr>
  </w:style>
  <w:style w:type="character" w:customStyle="1" w:styleId="Kop4Char">
    <w:name w:val="Kop 4 Char"/>
    <w:basedOn w:val="Standaardalinea-lettertype"/>
    <w:link w:val="Kop4"/>
    <w:uiPriority w:val="9"/>
    <w:rsid w:val="00914D5F"/>
    <w:rPr>
      <w:rFonts w:asciiTheme="minorHAnsi" w:eastAsiaTheme="majorEastAsia" w:hAnsiTheme="minorHAnsi" w:cstheme="majorBidi"/>
      <w:b/>
      <w:iCs/>
      <w:sz w:val="24"/>
    </w:rPr>
  </w:style>
  <w:style w:type="character" w:customStyle="1" w:styleId="Kop5Char">
    <w:name w:val="Kop 5 Char"/>
    <w:basedOn w:val="Standaardalinea-lettertype"/>
    <w:link w:val="Kop5"/>
    <w:uiPriority w:val="9"/>
    <w:rsid w:val="00914D5F"/>
    <w:rPr>
      <w:rFonts w:asciiTheme="minorHAnsi" w:eastAsiaTheme="majorEastAsia" w:hAnsiTheme="minorHAnsi" w:cstheme="majorBidi"/>
      <w:b/>
    </w:rPr>
  </w:style>
  <w:style w:type="character" w:customStyle="1" w:styleId="Kop6Char">
    <w:name w:val="Kop 6 Char"/>
    <w:basedOn w:val="Standaardalinea-lettertype"/>
    <w:link w:val="Kop6"/>
    <w:uiPriority w:val="9"/>
    <w:semiHidden/>
    <w:rsid w:val="00E00608"/>
    <w:rPr>
      <w:rFonts w:ascii="Albert Sans" w:eastAsiaTheme="majorEastAsia" w:hAnsi="Albert Sans" w:cstheme="majorBidi"/>
      <w:i/>
      <w:iCs/>
      <w:color w:val="3B6FD7" w:themeColor="text1" w:themeTint="A6"/>
      <w:sz w:val="20"/>
      <w:lang w:val="nl-NL"/>
    </w:rPr>
  </w:style>
  <w:style w:type="character" w:customStyle="1" w:styleId="Kop7Char">
    <w:name w:val="Kop 7 Char"/>
    <w:basedOn w:val="Standaardalinea-lettertype"/>
    <w:link w:val="Kop7"/>
    <w:uiPriority w:val="9"/>
    <w:semiHidden/>
    <w:rsid w:val="00E00608"/>
    <w:rPr>
      <w:rFonts w:ascii="Albert Sans" w:eastAsiaTheme="majorEastAsia" w:hAnsi="Albert Sans" w:cstheme="majorBidi"/>
      <w:color w:val="3B6FD7" w:themeColor="text1" w:themeTint="A6"/>
      <w:sz w:val="20"/>
      <w:lang w:val="nl-NL"/>
    </w:rPr>
  </w:style>
  <w:style w:type="character" w:customStyle="1" w:styleId="Kop8Char">
    <w:name w:val="Kop 8 Char"/>
    <w:basedOn w:val="Standaardalinea-lettertype"/>
    <w:link w:val="Kop8"/>
    <w:uiPriority w:val="9"/>
    <w:semiHidden/>
    <w:rsid w:val="00E00608"/>
    <w:rPr>
      <w:rFonts w:ascii="Albert Sans" w:eastAsiaTheme="majorEastAsia" w:hAnsi="Albert Sans" w:cstheme="majorBidi"/>
      <w:i/>
      <w:iCs/>
      <w:color w:val="224FA8" w:themeColor="text1" w:themeTint="D8"/>
      <w:sz w:val="20"/>
      <w:lang w:val="nl-NL"/>
    </w:rPr>
  </w:style>
  <w:style w:type="character" w:customStyle="1" w:styleId="Kop9Char">
    <w:name w:val="Kop 9 Char"/>
    <w:basedOn w:val="Standaardalinea-lettertype"/>
    <w:link w:val="Kop9"/>
    <w:uiPriority w:val="9"/>
    <w:semiHidden/>
    <w:rsid w:val="00E00608"/>
    <w:rPr>
      <w:rFonts w:ascii="Albert Sans" w:eastAsiaTheme="majorEastAsia" w:hAnsi="Albert Sans" w:cstheme="majorBidi"/>
      <w:color w:val="224FA8" w:themeColor="text1" w:themeTint="D8"/>
      <w:sz w:val="20"/>
      <w:lang w:val="nl-NL"/>
    </w:rPr>
  </w:style>
  <w:style w:type="paragraph" w:styleId="Titel">
    <w:name w:val="Title"/>
    <w:basedOn w:val="Standaard"/>
    <w:next w:val="Standaard"/>
    <w:link w:val="TitelChar"/>
    <w:autoRedefine/>
    <w:uiPriority w:val="10"/>
    <w:qFormat/>
    <w:rsid w:val="00914D5F"/>
    <w:pPr>
      <w:spacing w:before="120" w:line="240" w:lineRule="auto"/>
      <w:contextualSpacing/>
    </w:pPr>
    <w:rPr>
      <w:rFonts w:asciiTheme="minorHAnsi" w:eastAsiaTheme="majorEastAsia" w:hAnsiTheme="minorHAnsi" w:cstheme="majorBidi"/>
      <w:b/>
      <w:spacing w:val="-10"/>
      <w:kern w:val="28"/>
      <w:sz w:val="36"/>
      <w:szCs w:val="56"/>
    </w:rPr>
  </w:style>
  <w:style w:type="character" w:customStyle="1" w:styleId="TitelChar">
    <w:name w:val="Titel Char"/>
    <w:basedOn w:val="Standaardalinea-lettertype"/>
    <w:link w:val="Titel"/>
    <w:uiPriority w:val="10"/>
    <w:rsid w:val="00914D5F"/>
    <w:rPr>
      <w:rFonts w:asciiTheme="minorHAnsi" w:eastAsiaTheme="majorEastAsia" w:hAnsiTheme="minorHAnsi" w:cstheme="majorBidi"/>
      <w:b/>
      <w:spacing w:val="-10"/>
      <w:kern w:val="28"/>
      <w:sz w:val="36"/>
      <w:szCs w:val="56"/>
    </w:rPr>
  </w:style>
  <w:style w:type="paragraph" w:styleId="Ondertitel">
    <w:name w:val="Subtitle"/>
    <w:basedOn w:val="Standaard"/>
    <w:next w:val="Standaard"/>
    <w:link w:val="OndertitelChar"/>
    <w:autoRedefine/>
    <w:uiPriority w:val="11"/>
    <w:qFormat/>
    <w:rsid w:val="00914D5F"/>
    <w:pPr>
      <w:numPr>
        <w:ilvl w:val="1"/>
      </w:numPr>
      <w:spacing w:before="120" w:line="240" w:lineRule="auto"/>
    </w:pPr>
    <w:rPr>
      <w:rFonts w:eastAsiaTheme="majorEastAsia" w:cstheme="majorBidi"/>
      <w:b/>
      <w:sz w:val="28"/>
      <w:szCs w:val="28"/>
    </w:rPr>
  </w:style>
  <w:style w:type="character" w:customStyle="1" w:styleId="OndertitelChar">
    <w:name w:val="Ondertitel Char"/>
    <w:basedOn w:val="Standaardalinea-lettertype"/>
    <w:link w:val="Ondertitel"/>
    <w:uiPriority w:val="11"/>
    <w:rsid w:val="00914D5F"/>
    <w:rPr>
      <w:rFonts w:eastAsiaTheme="majorEastAsia" w:cstheme="majorBidi"/>
      <w:b/>
      <w:sz w:val="28"/>
      <w:szCs w:val="28"/>
    </w:rPr>
  </w:style>
  <w:style w:type="paragraph" w:styleId="Citaat">
    <w:name w:val="Quote"/>
    <w:basedOn w:val="Standaard"/>
    <w:next w:val="Standaard"/>
    <w:link w:val="CitaatChar"/>
    <w:autoRedefine/>
    <w:uiPriority w:val="29"/>
    <w:qFormat/>
    <w:rsid w:val="00BC59AB"/>
    <w:rPr>
      <w:i/>
      <w:iCs/>
    </w:rPr>
  </w:style>
  <w:style w:type="character" w:customStyle="1" w:styleId="CitaatChar">
    <w:name w:val="Citaat Char"/>
    <w:basedOn w:val="Standaardalinea-lettertype"/>
    <w:link w:val="Citaat"/>
    <w:uiPriority w:val="29"/>
    <w:rsid w:val="00BC59AB"/>
    <w:rPr>
      <w:i/>
      <w:iCs/>
    </w:rPr>
  </w:style>
  <w:style w:type="paragraph" w:styleId="Lijstalinea">
    <w:name w:val="List Paragraph"/>
    <w:basedOn w:val="Standaard"/>
    <w:autoRedefine/>
    <w:uiPriority w:val="34"/>
    <w:qFormat/>
    <w:rsid w:val="000B0854"/>
    <w:pPr>
      <w:numPr>
        <w:numId w:val="31"/>
      </w:numPr>
      <w:contextualSpacing/>
    </w:pPr>
  </w:style>
  <w:style w:type="character" w:styleId="Intensievebenadrukking">
    <w:name w:val="Intense Emphasis"/>
    <w:basedOn w:val="Standaardalinea-lettertype"/>
    <w:uiPriority w:val="21"/>
    <w:semiHidden/>
    <w:qFormat/>
    <w:rsid w:val="00632AFF"/>
    <w:rPr>
      <w:rFonts w:ascii="Albert Sans" w:hAnsi="Albert Sans"/>
      <w:i/>
      <w:iCs/>
      <w:color w:val="122B5B" w:themeColor="accent1" w:themeShade="BF"/>
      <w:sz w:val="22"/>
    </w:rPr>
  </w:style>
  <w:style w:type="paragraph" w:styleId="Duidelijkcitaat">
    <w:name w:val="Intense Quote"/>
    <w:basedOn w:val="Standaard"/>
    <w:next w:val="Standaard"/>
    <w:link w:val="DuidelijkcitaatChar"/>
    <w:uiPriority w:val="30"/>
    <w:semiHidden/>
    <w:qFormat/>
    <w:rsid w:val="00632AFF"/>
    <w:pPr>
      <w:pBdr>
        <w:top w:val="single" w:sz="4" w:space="10" w:color="122B5B" w:themeColor="accent1" w:themeShade="BF"/>
        <w:bottom w:val="single" w:sz="4" w:space="10" w:color="122B5B" w:themeColor="accent1" w:themeShade="BF"/>
      </w:pBdr>
      <w:spacing w:before="360" w:after="360"/>
      <w:ind w:left="864" w:right="864"/>
      <w:jc w:val="center"/>
    </w:pPr>
    <w:rPr>
      <w:i/>
      <w:iCs/>
      <w:color w:val="122B5B" w:themeColor="accent1" w:themeShade="BF"/>
    </w:rPr>
  </w:style>
  <w:style w:type="character" w:customStyle="1" w:styleId="DuidelijkcitaatChar">
    <w:name w:val="Duidelijk citaat Char"/>
    <w:basedOn w:val="Standaardalinea-lettertype"/>
    <w:link w:val="Duidelijkcitaat"/>
    <w:uiPriority w:val="30"/>
    <w:semiHidden/>
    <w:rsid w:val="00E00608"/>
    <w:rPr>
      <w:rFonts w:ascii="Albert Sans" w:hAnsi="Albert Sans"/>
      <w:i/>
      <w:iCs/>
      <w:color w:val="122B5B" w:themeColor="accent1" w:themeShade="BF"/>
      <w:sz w:val="20"/>
      <w:lang w:val="nl-NL"/>
    </w:rPr>
  </w:style>
  <w:style w:type="character" w:styleId="Intensieveverwijzing">
    <w:name w:val="Intense Reference"/>
    <w:basedOn w:val="Standaardalinea-lettertype"/>
    <w:uiPriority w:val="32"/>
    <w:semiHidden/>
    <w:qFormat/>
    <w:rsid w:val="00632AFF"/>
    <w:rPr>
      <w:rFonts w:ascii="Albert Sans" w:hAnsi="Albert Sans"/>
      <w:b/>
      <w:bCs/>
      <w:smallCaps/>
      <w:color w:val="122B5B" w:themeColor="accent1" w:themeShade="BF"/>
      <w:spacing w:val="5"/>
      <w:sz w:val="22"/>
    </w:rPr>
  </w:style>
  <w:style w:type="paragraph" w:styleId="Koptekst">
    <w:name w:val="header"/>
    <w:basedOn w:val="Standaard"/>
    <w:link w:val="KoptekstChar"/>
    <w:uiPriority w:val="99"/>
    <w:unhideWhenUsed/>
    <w:rsid w:val="001028F3"/>
    <w:pPr>
      <w:tabs>
        <w:tab w:val="center" w:pos="4513"/>
        <w:tab w:val="right" w:pos="9026"/>
      </w:tabs>
      <w:spacing w:line="240" w:lineRule="auto"/>
    </w:pPr>
    <w:rPr>
      <w:sz w:val="16"/>
    </w:rPr>
  </w:style>
  <w:style w:type="character" w:customStyle="1" w:styleId="KoptekstChar">
    <w:name w:val="Koptekst Char"/>
    <w:basedOn w:val="Standaardalinea-lettertype"/>
    <w:link w:val="Koptekst"/>
    <w:uiPriority w:val="99"/>
    <w:rsid w:val="001028F3"/>
    <w:rPr>
      <w:rFonts w:ascii="Albert Sans" w:hAnsi="Albert Sans"/>
      <w:color w:val="193A7B"/>
      <w:sz w:val="16"/>
      <w:lang w:val="nl-NL"/>
    </w:rPr>
  </w:style>
  <w:style w:type="paragraph" w:styleId="Voettekst">
    <w:name w:val="footer"/>
    <w:basedOn w:val="Standaard"/>
    <w:link w:val="VoettekstChar"/>
    <w:uiPriority w:val="99"/>
    <w:unhideWhenUsed/>
    <w:rsid w:val="004B0C13"/>
    <w:pPr>
      <w:tabs>
        <w:tab w:val="center" w:pos="4513"/>
        <w:tab w:val="right" w:pos="9026"/>
      </w:tabs>
      <w:spacing w:line="360" w:lineRule="auto"/>
    </w:pPr>
    <w:rPr>
      <w:sz w:val="16"/>
    </w:rPr>
  </w:style>
  <w:style w:type="character" w:customStyle="1" w:styleId="VoettekstChar">
    <w:name w:val="Voettekst Char"/>
    <w:basedOn w:val="Standaardalinea-lettertype"/>
    <w:link w:val="Voettekst"/>
    <w:uiPriority w:val="99"/>
    <w:rsid w:val="004B0C13"/>
    <w:rPr>
      <w:sz w:val="16"/>
    </w:rPr>
  </w:style>
  <w:style w:type="character" w:styleId="Zwaar">
    <w:name w:val="Strong"/>
    <w:aliases w:val="Bold"/>
    <w:basedOn w:val="Standaardalinea-lettertype"/>
    <w:qFormat/>
    <w:rsid w:val="00FE0590"/>
    <w:rPr>
      <w:rFonts w:asciiTheme="minorHAnsi" w:hAnsiTheme="minorHAnsi"/>
      <w:b/>
      <w:bCs/>
      <w:color w:val="193A7B"/>
      <w:sz w:val="20"/>
    </w:rPr>
  </w:style>
  <w:style w:type="character" w:styleId="Subtielebenadrukking">
    <w:name w:val="Subtle Emphasis"/>
    <w:aliases w:val="Tabel en gegevens"/>
    <w:basedOn w:val="Standaardalinea-lettertype"/>
    <w:uiPriority w:val="19"/>
    <w:qFormat/>
    <w:rsid w:val="00C85BAD"/>
    <w:rPr>
      <w:rFonts w:ascii="Albert Sans" w:hAnsi="Albert Sans"/>
      <w:b w:val="0"/>
      <w:i w:val="0"/>
      <w:iCs/>
      <w:color w:val="193A7B" w:themeColor="text1"/>
      <w:sz w:val="20"/>
    </w:rPr>
  </w:style>
  <w:style w:type="paragraph" w:styleId="Geenafstand">
    <w:name w:val="No Spacing"/>
    <w:uiPriority w:val="1"/>
    <w:qFormat/>
    <w:rsid w:val="008B2723"/>
    <w:pPr>
      <w:spacing w:after="0" w:line="240" w:lineRule="auto"/>
    </w:pPr>
    <w:rPr>
      <w:sz w:val="22"/>
    </w:rPr>
  </w:style>
  <w:style w:type="character" w:styleId="Hyperlink">
    <w:name w:val="Hyperlink"/>
    <w:basedOn w:val="Standaardalinea-lettertype"/>
    <w:uiPriority w:val="99"/>
    <w:rsid w:val="001028F3"/>
    <w:rPr>
      <w:rFonts w:asciiTheme="minorHAnsi" w:hAnsiTheme="minorHAnsi"/>
      <w:color w:val="1F499A" w:themeColor="hyperlink"/>
      <w:sz w:val="20"/>
      <w:u w:val="single"/>
    </w:rPr>
  </w:style>
  <w:style w:type="character" w:styleId="Onopgelostemelding">
    <w:name w:val="Unresolved Mention"/>
    <w:basedOn w:val="Standaardalinea-lettertype"/>
    <w:uiPriority w:val="99"/>
    <w:semiHidden/>
    <w:unhideWhenUsed/>
    <w:rsid w:val="00BF080F"/>
    <w:rPr>
      <w:color w:val="605E5C"/>
      <w:shd w:val="clear" w:color="auto" w:fill="E1DFDD"/>
    </w:rPr>
  </w:style>
  <w:style w:type="table" w:styleId="Tabelraster">
    <w:name w:val="Table Grid"/>
    <w:basedOn w:val="Standaardtabel"/>
    <w:uiPriority w:val="39"/>
    <w:rsid w:val="0005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LatinCourierNewLeft19mmHanging63mm">
    <w:name w:val="Style Bulleted (Latin) Courier New Left:  19 mm Hanging:  6.3 mm"/>
    <w:basedOn w:val="Geenlijst"/>
    <w:rsid w:val="001777D1"/>
    <w:pPr>
      <w:numPr>
        <w:numId w:val="5"/>
      </w:numPr>
    </w:pPr>
  </w:style>
  <w:style w:type="table" w:styleId="Onopgemaaktetabel1">
    <w:name w:val="Plain Table 1"/>
    <w:aliases w:val="Standaard tabel"/>
    <w:basedOn w:val="Standaardtabel"/>
    <w:uiPriority w:val="41"/>
    <w:rsid w:val="003D59B8"/>
    <w:pPr>
      <w:spacing w:after="0" w:line="240" w:lineRule="auto"/>
    </w:pPr>
    <w:tblPr>
      <w:tblStyleRowBandSize w:val="1"/>
      <w:tblStyleColBandSize w:val="1"/>
      <w:tblBorders>
        <w:top w:val="single" w:sz="4" w:space="0" w:color="D2DBEB" w:themeColor="accent5"/>
        <w:left w:val="single" w:sz="4" w:space="0" w:color="D2DBEB" w:themeColor="accent5"/>
        <w:bottom w:val="single" w:sz="4" w:space="0" w:color="D2DBEB" w:themeColor="accent5"/>
        <w:right w:val="single" w:sz="4" w:space="0" w:color="D2DBEB" w:themeColor="accent5"/>
        <w:insideH w:val="single" w:sz="4" w:space="0" w:color="D2DBEB" w:themeColor="accent5"/>
        <w:insideV w:val="single" w:sz="4" w:space="0" w:color="D2DBEB" w:themeColor="accent5"/>
      </w:tblBorders>
    </w:tblPr>
    <w:tcPr>
      <w:shd w:val="clear" w:color="auto" w:fill="FFFFFF" w:themeFill="background1"/>
    </w:tcPr>
    <w:tblStylePr w:type="firstRow">
      <w:rPr>
        <w:rFonts w:ascii="___WRD_EMBED_SUB_176" w:hAnsi="___WRD_EMBED_SUB_176"/>
        <w:b/>
        <w:bCs/>
        <w:color w:val="FFFFFF" w:themeColor="background1"/>
        <w:sz w:val="20"/>
      </w:rPr>
      <w:tblPr/>
      <w:tcPr>
        <w:shd w:val="clear" w:color="auto" w:fill="193A7B" w:themeFill="text1"/>
      </w:tcPr>
    </w:tblStylePr>
    <w:tblStylePr w:type="lastRow">
      <w:rPr>
        <w:rFonts w:asciiTheme="minorHAnsi" w:hAnsiTheme="minorHAnsi"/>
        <w:b/>
        <w:bCs/>
        <w:color w:val="193A7B" w:themeColor="text1"/>
        <w:sz w:val="20"/>
      </w:rPr>
      <w:tblPr/>
      <w:tcPr>
        <w:shd w:val="clear" w:color="auto" w:fill="D2DBEB" w:themeFill="accent5"/>
      </w:tcPr>
    </w:tblStylePr>
    <w:tblStylePr w:type="firstCol">
      <w:rPr>
        <w:b/>
        <w:bCs/>
        <w:color w:val="193A7B" w:themeColor="text1"/>
      </w:rPr>
      <w:tblPr/>
      <w:tcPr>
        <w:shd w:val="clear" w:color="auto" w:fill="FFFFFF" w:themeFill="background1"/>
      </w:tcPr>
    </w:tblStylePr>
    <w:tblStylePr w:type="lastCol">
      <w:rPr>
        <w:b/>
        <w:bCs/>
        <w:color w:val="auto"/>
      </w:rPr>
    </w:tblStylePr>
    <w:tblStylePr w:type="band1Vert">
      <w:rPr>
        <w:color w:val="193A7B" w:themeColor="text1"/>
      </w:rPr>
      <w:tblPr/>
      <w:tcPr>
        <w:shd w:val="clear" w:color="auto" w:fill="FFFFFF" w:themeFill="background1"/>
      </w:tcPr>
    </w:tblStylePr>
    <w:tblStylePr w:type="band2Vert">
      <w:rPr>
        <w:color w:val="auto"/>
      </w:rPr>
      <w:tblPr/>
      <w:tcPr>
        <w:shd w:val="clear" w:color="auto" w:fill="FFFFFF" w:themeFill="background1"/>
      </w:tcPr>
    </w:tblStylePr>
    <w:tblStylePr w:type="band1Horz">
      <w:rPr>
        <w:rFonts w:asciiTheme="minorHAnsi" w:hAnsiTheme="minorHAnsi"/>
        <w:color w:val="193A7B" w:themeColor="text1"/>
        <w:sz w:val="20"/>
      </w:rPr>
      <w:tblPr/>
      <w:tcPr>
        <w:shd w:val="clear" w:color="auto" w:fill="FFFFFF" w:themeFill="background1"/>
      </w:tcPr>
    </w:tblStylePr>
    <w:tblStylePr w:type="band2Horz">
      <w:tblPr/>
      <w:tcPr>
        <w:shd w:val="clear" w:color="auto" w:fill="FFFFFF" w:themeFill="background1"/>
      </w:tcPr>
    </w:tblStylePr>
  </w:style>
  <w:style w:type="table" w:customStyle="1" w:styleId="RegioHollandRijnland">
    <w:name w:val="Regio Holland Rijnland"/>
    <w:basedOn w:val="Standaardtabel"/>
    <w:uiPriority w:val="99"/>
    <w:rsid w:val="00D642F4"/>
    <w:pPr>
      <w:spacing w:after="0" w:line="240" w:lineRule="auto"/>
    </w:pPr>
    <w:tblPr>
      <w:tblStyleRowBandSize w:val="1"/>
      <w:tblBorders>
        <w:top w:val="single" w:sz="4" w:space="0" w:color="D2DBEB" w:themeColor="accent5"/>
        <w:left w:val="single" w:sz="4" w:space="0" w:color="D2DBEB" w:themeColor="accent5"/>
        <w:bottom w:val="single" w:sz="4" w:space="0" w:color="D2DBEB" w:themeColor="accent5"/>
        <w:right w:val="single" w:sz="4" w:space="0" w:color="D2DBEB" w:themeColor="accent5"/>
        <w:insideH w:val="single" w:sz="4" w:space="0" w:color="D2DBEB" w:themeColor="accent5"/>
        <w:insideV w:val="single" w:sz="4" w:space="0" w:color="D2DBEB" w:themeColor="accent5"/>
      </w:tblBorders>
      <w:tblCellMar>
        <w:top w:w="28" w:type="dxa"/>
        <w:left w:w="85" w:type="dxa"/>
        <w:bottom w:w="28" w:type="dxa"/>
        <w:right w:w="85" w:type="dxa"/>
      </w:tblCellMar>
    </w:tblPr>
    <w:tcPr>
      <w:shd w:val="clear" w:color="auto" w:fill="FFFFFF" w:themeFill="text2"/>
    </w:tcPr>
    <w:tblStylePr w:type="firstRow">
      <w:rPr>
        <w:rFonts w:asciiTheme="minorHAnsi" w:hAnsiTheme="minorHAnsi"/>
        <w:color w:val="FFFFFF" w:themeColor="background1"/>
        <w:sz w:val="20"/>
      </w:rPr>
      <w:tblPr/>
      <w:tcPr>
        <w:shd w:val="clear" w:color="auto" w:fill="193A7B" w:themeFill="text1"/>
      </w:tcPr>
    </w:tblStylePr>
    <w:tblStylePr w:type="band1Horz">
      <w:rPr>
        <w:color w:val="193A7B" w:themeColor="text1"/>
      </w:rPr>
      <w:tblPr/>
      <w:tcPr>
        <w:shd w:val="clear" w:color="auto" w:fill="F5F2EF" w:themeFill="background2"/>
      </w:tcPr>
    </w:tblStylePr>
  </w:style>
  <w:style w:type="paragraph" w:styleId="Kopvaninhoudsopgave">
    <w:name w:val="TOC Heading"/>
    <w:basedOn w:val="Kop1"/>
    <w:next w:val="Standaard"/>
    <w:uiPriority w:val="39"/>
    <w:unhideWhenUsed/>
    <w:qFormat/>
    <w:rsid w:val="00CC51F1"/>
    <w:pPr>
      <w:spacing w:before="240" w:line="259" w:lineRule="auto"/>
      <w:outlineLvl w:val="9"/>
    </w:pPr>
    <w:rPr>
      <w:rFonts w:asciiTheme="majorHAnsi" w:hAnsiTheme="majorHAnsi"/>
      <w:b w:val="0"/>
      <w:color w:val="122B5B" w:themeColor="accent1" w:themeShade="BF"/>
      <w:kern w:val="0"/>
      <w:sz w:val="32"/>
      <w:szCs w:val="32"/>
      <w14:ligatures w14:val="none"/>
    </w:rPr>
  </w:style>
  <w:style w:type="character" w:styleId="Tekstvantijdelijkeaanduiding">
    <w:name w:val="Placeholder Text"/>
    <w:basedOn w:val="Standaardalinea-lettertype"/>
    <w:uiPriority w:val="99"/>
    <w:semiHidden/>
    <w:rsid w:val="00ED0CCC"/>
    <w:rPr>
      <w:color w:val="808080"/>
    </w:rPr>
  </w:style>
  <w:style w:type="table" w:styleId="Tabelrasterlicht">
    <w:name w:val="Grid Table Light"/>
    <w:basedOn w:val="Standaardtabel"/>
    <w:uiPriority w:val="40"/>
    <w:rsid w:val="005B08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egio Holland Rijnland">
      <a:dk1>
        <a:srgbClr val="193A7B"/>
      </a:dk1>
      <a:lt1>
        <a:sysClr val="window" lastClr="FFFFFF"/>
      </a:lt1>
      <a:dk2>
        <a:srgbClr val="FFFFFF"/>
      </a:dk2>
      <a:lt2>
        <a:srgbClr val="F5F2EF"/>
      </a:lt2>
      <a:accent1>
        <a:srgbClr val="193A7B"/>
      </a:accent1>
      <a:accent2>
        <a:srgbClr val="193A7B"/>
      </a:accent2>
      <a:accent3>
        <a:srgbClr val="B00020"/>
      </a:accent3>
      <a:accent4>
        <a:srgbClr val="EEC11B"/>
      </a:accent4>
      <a:accent5>
        <a:srgbClr val="D2DBEB"/>
      </a:accent5>
      <a:accent6>
        <a:srgbClr val="E2F2DA"/>
      </a:accent6>
      <a:hlink>
        <a:srgbClr val="1F499A"/>
      </a:hlink>
      <a:folHlink>
        <a:srgbClr val="8D001A"/>
      </a:folHlink>
    </a:clrScheme>
    <a:fontScheme name="Albert Sans">
      <a:majorFont>
        <a:latin typeface="Albert Sans"/>
        <a:ea typeface=""/>
        <a:cs typeface=""/>
      </a:majorFont>
      <a:minorFont>
        <a:latin typeface="Albe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D2D7015BBBA4A9FD0940102BB0330" ma:contentTypeVersion="15" ma:contentTypeDescription="Een nieuw document maken." ma:contentTypeScope="" ma:versionID="22ada972c436db880ffdbf62a1490475">
  <xsd:schema xmlns:xsd="http://www.w3.org/2001/XMLSchema" xmlns:xs="http://www.w3.org/2001/XMLSchema" xmlns:p="http://schemas.microsoft.com/office/2006/metadata/properties" xmlns:ns2="7e91ec74-e57a-435b-ac0a-4e01d96d59d7" xmlns:ns3="f562f202-8506-478c-b28b-7d2b86cce4b0" targetNamespace="http://schemas.microsoft.com/office/2006/metadata/properties" ma:root="true" ma:fieldsID="ff3cbd8a4ac20b8f75bdb34f2097af3c" ns2:_="" ns3:_="">
    <xsd:import namespace="7e91ec74-e57a-435b-ac0a-4e01d96d59d7"/>
    <xsd:import namespace="f562f202-8506-478c-b28b-7d2b86cce4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1ec74-e57a-435b-ac0a-4e01d96d5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2f202-8506-478c-b28b-7d2b86cce4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e909ff-3233-4c8d-8eef-4992385d1c33}" ma:internalName="TaxCatchAll" ma:showField="CatchAllData" ma:web="f562f202-8506-478c-b28b-7d2b86cce4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91ec74-e57a-435b-ac0a-4e01d96d59d7">
      <Terms xmlns="http://schemas.microsoft.com/office/infopath/2007/PartnerControls"/>
    </lcf76f155ced4ddcb4097134ff3c332f>
    <TaxCatchAll xmlns="f562f202-8506-478c-b28b-7d2b86cce4b0" xsi:nil="true"/>
  </documentManagement>
</p:properties>
</file>

<file path=customXml/itemProps1.xml><?xml version="1.0" encoding="utf-8"?>
<ds:datastoreItem xmlns:ds="http://schemas.openxmlformats.org/officeDocument/2006/customXml" ds:itemID="{3EDAFAA3-982C-49A2-8199-FB53FB50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1ec74-e57a-435b-ac0a-4e01d96d59d7"/>
    <ds:schemaRef ds:uri="f562f202-8506-478c-b28b-7d2b86cce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E5CB3-E15F-4D8E-A442-37EAA055F450}">
  <ds:schemaRefs>
    <ds:schemaRef ds:uri="http://schemas.microsoft.com/sharepoint/v3/contenttype/forms"/>
  </ds:schemaRefs>
</ds:datastoreItem>
</file>

<file path=customXml/itemProps3.xml><?xml version="1.0" encoding="utf-8"?>
<ds:datastoreItem xmlns:ds="http://schemas.openxmlformats.org/officeDocument/2006/customXml" ds:itemID="{1C892909-3472-D741-B246-26F0FFA80D89}">
  <ds:schemaRefs>
    <ds:schemaRef ds:uri="http://schemas.openxmlformats.org/officeDocument/2006/bibliography"/>
  </ds:schemaRefs>
</ds:datastoreItem>
</file>

<file path=customXml/itemProps4.xml><?xml version="1.0" encoding="utf-8"?>
<ds:datastoreItem xmlns:ds="http://schemas.openxmlformats.org/officeDocument/2006/customXml" ds:itemID="{5F2C6B86-D3E7-4D28-84AE-8620FB389A71}">
  <ds:schemaRefs>
    <ds:schemaRef ds:uri="http://schemas.microsoft.com/office/2006/metadata/properties"/>
    <ds:schemaRef ds:uri="http://schemas.microsoft.com/office/infopath/2007/PartnerControls"/>
    <ds:schemaRef ds:uri="7e91ec74-e57a-435b-ac0a-4e01d96d59d7"/>
    <ds:schemaRef ds:uri="f562f202-8506-478c-b28b-7d2b86cce4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4340</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Lovers, Rutger</cp:lastModifiedBy>
  <cp:revision>2</cp:revision>
  <cp:lastPrinted>2025-11-13T08:48:00Z</cp:lastPrinted>
  <dcterms:created xsi:type="dcterms:W3CDTF">2025-11-27T15:57:00Z</dcterms:created>
  <dcterms:modified xsi:type="dcterms:W3CDTF">2025-11-27T15:57:00Z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0x010100B67D2D7015BBBA4A9FD0940102BB0330</vt:lpwstr>
  </property>
  <property fmtid="{D5CDD505-2E9C-101B-9397-08002B2CF9AE}" pid="3" name="MediaServiceImageTags">
    <vt:lpwstr/>
  </property>
</Properties>
</file>