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DA86" w14:textId="77777777" w:rsidR="00474069" w:rsidRDefault="00474069">
      <w:pPr>
        <w:pStyle w:val="Plattetekst"/>
        <w:spacing w:before="8"/>
        <w:rPr>
          <w:rFonts w:ascii="Times New Roman"/>
          <w:sz w:val="17"/>
        </w:rPr>
      </w:pPr>
    </w:p>
    <w:p w14:paraId="1643162E" w14:textId="77777777" w:rsidR="00474069" w:rsidRDefault="00000000">
      <w:pPr>
        <w:pStyle w:val="Plattetekst"/>
        <w:ind w:left="478"/>
        <w:rPr>
          <w:rFonts w:ascii="Times New Roman"/>
          <w:sz w:val="20"/>
        </w:rPr>
      </w:pPr>
      <w:r>
        <w:rPr>
          <w:rFonts w:ascii="Times New Roman"/>
          <w:noProof/>
          <w:sz w:val="20"/>
        </w:rPr>
        <w:drawing>
          <wp:inline distT="0" distB="0" distL="0" distR="0" wp14:anchorId="1A814844" wp14:editId="2B0390A1">
            <wp:extent cx="4253123" cy="981455"/>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4253123" cy="981455"/>
                    </a:xfrm>
                    <a:prstGeom prst="rect">
                      <a:avLst/>
                    </a:prstGeom>
                  </pic:spPr>
                </pic:pic>
              </a:graphicData>
            </a:graphic>
          </wp:inline>
        </w:drawing>
      </w:r>
    </w:p>
    <w:p w14:paraId="26B6B1D6" w14:textId="77777777" w:rsidR="00474069" w:rsidRDefault="00474069">
      <w:pPr>
        <w:pStyle w:val="Plattetekst"/>
        <w:rPr>
          <w:rFonts w:ascii="Times New Roman"/>
          <w:sz w:val="20"/>
        </w:rPr>
      </w:pPr>
    </w:p>
    <w:p w14:paraId="49D13163" w14:textId="77777777" w:rsidR="00474069" w:rsidRDefault="00474069">
      <w:pPr>
        <w:pStyle w:val="Plattetekst"/>
        <w:rPr>
          <w:rFonts w:ascii="Times New Roman"/>
          <w:sz w:val="20"/>
        </w:rPr>
      </w:pPr>
    </w:p>
    <w:p w14:paraId="79608A36" w14:textId="77777777" w:rsidR="00474069" w:rsidRDefault="00474069">
      <w:pPr>
        <w:pStyle w:val="Plattetekst"/>
        <w:rPr>
          <w:rFonts w:ascii="Times New Roman"/>
          <w:sz w:val="20"/>
        </w:rPr>
      </w:pPr>
    </w:p>
    <w:p w14:paraId="07A3455D" w14:textId="77777777" w:rsidR="00474069" w:rsidRDefault="00474069">
      <w:pPr>
        <w:pStyle w:val="Plattetekst"/>
        <w:spacing w:before="10"/>
        <w:rPr>
          <w:rFonts w:ascii="Times New Roman"/>
        </w:rPr>
      </w:pPr>
    </w:p>
    <w:p w14:paraId="1DA8AB1F" w14:textId="77777777" w:rsidR="00474069" w:rsidRDefault="00000000">
      <w:pPr>
        <w:pStyle w:val="Plattetekst"/>
        <w:ind w:left="118"/>
      </w:pPr>
      <w:r>
        <w:t>Het Dagelijks Bestuur van Holland Rijnland</w:t>
      </w:r>
    </w:p>
    <w:p w14:paraId="6AB98FCA" w14:textId="77777777" w:rsidR="00474069" w:rsidRDefault="00474069">
      <w:pPr>
        <w:pStyle w:val="Plattetekst"/>
      </w:pPr>
    </w:p>
    <w:p w14:paraId="6BCE15D1" w14:textId="77777777" w:rsidR="00474069" w:rsidRDefault="00000000">
      <w:pPr>
        <w:pStyle w:val="Plattetekst"/>
        <w:ind w:left="118"/>
      </w:pPr>
      <w:r>
        <w:t>Gelet op afdeling 10.1.1 van de Algemene wet bestuursrecht</w:t>
      </w:r>
    </w:p>
    <w:p w14:paraId="5C27E02B" w14:textId="77777777" w:rsidR="00474069" w:rsidRDefault="00474069">
      <w:pPr>
        <w:pStyle w:val="Plattetekst"/>
      </w:pPr>
    </w:p>
    <w:p w14:paraId="00CFCB89" w14:textId="77777777" w:rsidR="00474069" w:rsidRDefault="00000000">
      <w:pPr>
        <w:pStyle w:val="Plattetekst"/>
        <w:spacing w:line="480" w:lineRule="auto"/>
        <w:ind w:left="118" w:right="866"/>
      </w:pPr>
      <w:r>
        <w:t>Gelet op het besluit van het Algemeen Bestuur van 18 december 2013 agendapunt 6 BESLUIT</w:t>
      </w:r>
    </w:p>
    <w:p w14:paraId="3EBFE830" w14:textId="77777777" w:rsidR="00474069" w:rsidRDefault="00000000">
      <w:pPr>
        <w:pStyle w:val="Plattetekst"/>
        <w:ind w:left="118" w:right="100"/>
      </w:pPr>
      <w:r>
        <w:t>Ondermandaat ingevolge het bepaalde in artikel 10:9 van de Algemene wet bestuursrecht te verlenen aan de Secretaris van Holland Rijnland voor het afhandelen van primaire verzoeken op grond van de Wet openbaarheid van bestuur welke verzoeken zijn gericht aan het Algemeen Bestuur van Holland Rijnland.</w:t>
      </w:r>
    </w:p>
    <w:p w14:paraId="633B53BA" w14:textId="77777777" w:rsidR="00474069" w:rsidRDefault="00474069">
      <w:pPr>
        <w:pStyle w:val="Plattetekst"/>
        <w:spacing w:before="11"/>
        <w:rPr>
          <w:sz w:val="18"/>
        </w:rPr>
      </w:pPr>
    </w:p>
    <w:p w14:paraId="7607E726" w14:textId="77777777" w:rsidR="00474069" w:rsidRDefault="00000000">
      <w:pPr>
        <w:pStyle w:val="Plattetekst"/>
        <w:spacing w:before="1"/>
        <w:ind w:left="118" w:right="177"/>
      </w:pPr>
      <w:r>
        <w:t>Bij het gebruik van deze bevoegdheid dienen de algemene regels en uitzonderingen met betrekking tot het gebruik van mandaat zoals deze zijn opgenomen in het Reglement mandaat-, machtiging en volmachtbesluiten samenwerkingsorgaan Holland Rijnland 2014 in acht te worden genomen.</w:t>
      </w:r>
    </w:p>
    <w:p w14:paraId="283BA22E" w14:textId="77777777" w:rsidR="00474069" w:rsidRDefault="00474069">
      <w:pPr>
        <w:pStyle w:val="Plattetekst"/>
        <w:spacing w:before="11"/>
        <w:rPr>
          <w:sz w:val="18"/>
        </w:rPr>
      </w:pPr>
    </w:p>
    <w:p w14:paraId="12C97E7A" w14:textId="77777777" w:rsidR="00474069" w:rsidRDefault="00000000">
      <w:pPr>
        <w:pStyle w:val="Plattetekst"/>
        <w:ind w:left="118" w:right="408"/>
      </w:pPr>
      <w:r>
        <w:t>Aldus vastgesteld in de vergadering van het Dagelijks Bestuur van Holland Rijnland op 23 januari 2014.</w:t>
      </w:r>
    </w:p>
    <w:p w14:paraId="5705D7E6" w14:textId="77777777" w:rsidR="00474069" w:rsidRDefault="00474069">
      <w:pPr>
        <w:pStyle w:val="Plattetekst"/>
        <w:rPr>
          <w:sz w:val="22"/>
        </w:rPr>
      </w:pPr>
    </w:p>
    <w:p w14:paraId="16387AA2" w14:textId="77777777" w:rsidR="00474069" w:rsidRDefault="00000000">
      <w:pPr>
        <w:pStyle w:val="Plattetekst"/>
        <w:tabs>
          <w:tab w:val="left" w:pos="5791"/>
        </w:tabs>
        <w:spacing w:before="195"/>
        <w:ind w:left="118"/>
      </w:pPr>
      <w:r>
        <w:t>De</w:t>
      </w:r>
      <w:r>
        <w:rPr>
          <w:spacing w:val="-3"/>
        </w:rPr>
        <w:t xml:space="preserve"> </w:t>
      </w:r>
      <w:r>
        <w:t>secretaris,plv,</w:t>
      </w:r>
      <w:r>
        <w:tab/>
        <w:t>De</w:t>
      </w:r>
      <w:r>
        <w:rPr>
          <w:spacing w:val="1"/>
        </w:rPr>
        <w:t xml:space="preserve"> </w:t>
      </w:r>
      <w:r>
        <w:t>voorzitter,</w:t>
      </w:r>
    </w:p>
    <w:p w14:paraId="0FC557CB" w14:textId="77777777" w:rsidR="00474069" w:rsidRDefault="00474069">
      <w:pPr>
        <w:pStyle w:val="Plattetekst"/>
        <w:rPr>
          <w:sz w:val="22"/>
        </w:rPr>
      </w:pPr>
    </w:p>
    <w:p w14:paraId="20C5D067" w14:textId="77777777" w:rsidR="00474069" w:rsidRDefault="00474069">
      <w:pPr>
        <w:pStyle w:val="Plattetekst"/>
        <w:rPr>
          <w:sz w:val="22"/>
        </w:rPr>
      </w:pPr>
    </w:p>
    <w:p w14:paraId="5FD8C819" w14:textId="77777777" w:rsidR="00474069" w:rsidRDefault="00000000">
      <w:pPr>
        <w:pStyle w:val="Plattetekst"/>
        <w:tabs>
          <w:tab w:val="left" w:pos="5791"/>
        </w:tabs>
        <w:spacing w:before="157"/>
        <w:ind w:left="118"/>
      </w:pPr>
      <w:r>
        <w:t>w.g.</w:t>
      </w:r>
      <w:r>
        <w:rPr>
          <w:spacing w:val="-2"/>
        </w:rPr>
        <w:t xml:space="preserve"> </w:t>
      </w:r>
      <w:r>
        <w:t>A.</w:t>
      </w:r>
      <w:r>
        <w:rPr>
          <w:spacing w:val="-2"/>
        </w:rPr>
        <w:t xml:space="preserve"> </w:t>
      </w:r>
      <w:r>
        <w:t>Baas</w:t>
      </w:r>
      <w:r>
        <w:tab/>
        <w:t>w.g. H.J.J.</w:t>
      </w:r>
      <w:r>
        <w:rPr>
          <w:spacing w:val="-3"/>
        </w:rPr>
        <w:t xml:space="preserve"> </w:t>
      </w:r>
      <w:r>
        <w:t>Lenferink</w:t>
      </w:r>
    </w:p>
    <w:sectPr w:rsidR="00474069">
      <w:type w:val="continuous"/>
      <w:pgSz w:w="11910" w:h="16840"/>
      <w:pgMar w:top="1600" w:right="14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69"/>
    <w:rsid w:val="00474069"/>
    <w:rsid w:val="00E57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9428"/>
  <w15:docId w15:val="{CD06762A-1251-469B-B7F5-E3B01EA2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809</Characters>
  <Application>Microsoft Office Word</Application>
  <DocSecurity>0</DocSecurity>
  <Lines>6</Lines>
  <Paragraphs>1</Paragraphs>
  <ScaleCrop>false</ScaleCrop>
  <Company>Servicepunt 71</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Ondermandaat secretaris Wet Openbaarheid Bestuur</dc:title>
  <cp:lastModifiedBy>Lovers, Rutger</cp:lastModifiedBy>
  <cp:revision>2</cp:revision>
  <dcterms:created xsi:type="dcterms:W3CDTF">2024-05-16T10:29:00Z</dcterms:created>
  <dcterms:modified xsi:type="dcterms:W3CDTF">2024-05-16T10:30:00Z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Creator">
    <vt:lpwstr>PScript5.dll Version 5.2.2</vt:lpwstr>
  </property>
  <property fmtid="{D5CDD505-2E9C-101B-9397-08002B2CF9AE}" pid="4" name="LastSaved">
    <vt:filetime>2024-05-16T00:00:00Z</vt:filetime>
  </property>
</Properties>
</file>